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8B" w:rsidRDefault="00D8168B" w:rsidP="00C8791A">
      <w:pPr>
        <w:jc w:val="center"/>
      </w:pPr>
      <w:bookmarkStart w:id="0" w:name="_GoBack"/>
      <w:bookmarkEnd w:id="0"/>
    </w:p>
    <w:p w:rsidR="00D8168B" w:rsidRDefault="00D8168B" w:rsidP="00C8791A">
      <w:pPr>
        <w:jc w:val="center"/>
      </w:pPr>
    </w:p>
    <w:p w:rsidR="00D8168B" w:rsidRDefault="00D8168B" w:rsidP="00C8791A">
      <w:pPr>
        <w:jc w:val="center"/>
      </w:pPr>
    </w:p>
    <w:p w:rsidR="00D8168B" w:rsidRDefault="00D8168B" w:rsidP="00D8168B">
      <w:pPr>
        <w:pStyle w:val="Heading1"/>
        <w:jc w:val="center"/>
      </w:pPr>
      <w:r>
        <w:t xml:space="preserve">Annex </w:t>
      </w:r>
      <w:r w:rsidR="009E04D2">
        <w:t>3</w:t>
      </w:r>
    </w:p>
    <w:p w:rsidR="00D8168B" w:rsidRPr="00D8168B" w:rsidRDefault="00D8168B" w:rsidP="00D8168B"/>
    <w:p w:rsidR="00D8168B" w:rsidRDefault="00D8168B" w:rsidP="00C8791A">
      <w:pPr>
        <w:jc w:val="center"/>
      </w:pPr>
    </w:p>
    <w:p w:rsidR="00D8168B" w:rsidRDefault="00D8168B" w:rsidP="00D8168B">
      <w:pPr>
        <w:pStyle w:val="Heading1"/>
        <w:jc w:val="center"/>
      </w:pPr>
      <w:r>
        <w:t>UKWIR Ltd</w:t>
      </w:r>
    </w:p>
    <w:p w:rsidR="00D8168B" w:rsidRDefault="00D8168B" w:rsidP="00C8791A">
      <w:pPr>
        <w:jc w:val="center"/>
      </w:pPr>
    </w:p>
    <w:p w:rsidR="00D8168B" w:rsidRDefault="00D8168B" w:rsidP="00C8791A">
      <w:pPr>
        <w:jc w:val="center"/>
      </w:pPr>
    </w:p>
    <w:p w:rsidR="00D8168B" w:rsidRDefault="00D8168B" w:rsidP="00D8168B">
      <w:pPr>
        <w:pStyle w:val="Heading1"/>
        <w:jc w:val="center"/>
      </w:pPr>
      <w:r w:rsidRPr="00D8168B">
        <w:t>Fostering evidence based research.</w:t>
      </w:r>
    </w:p>
    <w:p w:rsidR="00D8168B" w:rsidRPr="00D8168B" w:rsidRDefault="00D8168B" w:rsidP="00D8168B"/>
    <w:p w:rsidR="00D8168B" w:rsidRDefault="00A83B82" w:rsidP="00D8168B">
      <w:pPr>
        <w:pStyle w:val="Heading1"/>
        <w:jc w:val="center"/>
        <w:sectPr w:rsidR="00D8168B" w:rsidSect="003E5883">
          <w:headerReference w:type="default" r:id="rId9"/>
          <w:footerReference w:type="default" r:id="rId10"/>
          <w:type w:val="continuous"/>
          <w:pgSz w:w="11906" w:h="16838"/>
          <w:pgMar w:top="1440" w:right="1440" w:bottom="1440" w:left="1440" w:header="708" w:footer="708" w:gutter="0"/>
          <w:cols w:space="708"/>
          <w:docGrid w:linePitch="360"/>
        </w:sectPr>
      </w:pPr>
      <w:r>
        <w:t>Project r</w:t>
      </w:r>
      <w:r w:rsidR="00D8168B" w:rsidRPr="00D8168B">
        <w:t xml:space="preserve">esume </w:t>
      </w:r>
      <w:r>
        <w:t>-</w:t>
      </w:r>
      <w:r w:rsidR="00D8168B" w:rsidRPr="00D8168B">
        <w:t xml:space="preserve"> 150522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4"/>
      </w:tblGrid>
      <w:tr w:rsidR="00BF22AD" w:rsidTr="00C8791A">
        <w:tc>
          <w:tcPr>
            <w:tcW w:w="1668" w:type="dxa"/>
          </w:tcPr>
          <w:p w:rsidR="00BF22AD" w:rsidRDefault="00BF22AD" w:rsidP="00C8791A">
            <w:pPr>
              <w:jc w:val="center"/>
            </w:pPr>
            <w:r>
              <w:rPr>
                <w:noProof/>
                <w:lang w:eastAsia="en-GB"/>
              </w:rPr>
              <w:lastRenderedPageBreak/>
              <w:drawing>
                <wp:inline distT="0" distB="0" distL="0" distR="0" wp14:anchorId="6A3AF7C1" wp14:editId="733F84EC">
                  <wp:extent cx="829185" cy="619125"/>
                  <wp:effectExtent l="19050" t="0" r="9015"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829185" cy="619125"/>
                          </a:xfrm>
                          <a:prstGeom prst="rect">
                            <a:avLst/>
                          </a:prstGeom>
                          <a:noFill/>
                          <a:ln w="9525">
                            <a:noFill/>
                            <a:miter lim="800000"/>
                            <a:headEnd/>
                            <a:tailEnd/>
                          </a:ln>
                        </pic:spPr>
                      </pic:pic>
                    </a:graphicData>
                  </a:graphic>
                </wp:inline>
              </w:drawing>
            </w:r>
          </w:p>
        </w:tc>
        <w:tc>
          <w:tcPr>
            <w:tcW w:w="7574" w:type="dxa"/>
            <w:vAlign w:val="center"/>
          </w:tcPr>
          <w:p w:rsidR="00BF22AD" w:rsidRPr="00E843A7" w:rsidRDefault="00BF22AD" w:rsidP="00C8791A">
            <w:pPr>
              <w:rPr>
                <w:rFonts w:ascii="Verdana" w:hAnsi="Verdana"/>
                <w:b/>
                <w:sz w:val="28"/>
                <w:szCs w:val="28"/>
              </w:rPr>
            </w:pPr>
            <w:r w:rsidRPr="00E843A7">
              <w:rPr>
                <w:rFonts w:ascii="Verdana" w:hAnsi="Verdana"/>
                <w:b/>
                <w:sz w:val="28"/>
                <w:szCs w:val="28"/>
              </w:rPr>
              <w:t>UK WATER INDUSTRY RESEARCH LIMITED</w:t>
            </w:r>
          </w:p>
        </w:tc>
      </w:tr>
    </w:tbl>
    <w:p w:rsidR="00037711" w:rsidRPr="00550BD5" w:rsidRDefault="00037711" w:rsidP="0093174F">
      <w:pPr>
        <w:pStyle w:val="NoSpacing"/>
        <w:jc w:val="center"/>
        <w:rPr>
          <w:b/>
          <w:sz w:val="28"/>
          <w:szCs w:val="28"/>
        </w:rPr>
      </w:pPr>
      <w:r w:rsidRPr="00550BD5">
        <w:rPr>
          <w:b/>
          <w:sz w:val="28"/>
          <w:szCs w:val="28"/>
        </w:rPr>
        <w:t>UKWIR Project</w:t>
      </w:r>
      <w:r w:rsidR="000B626C" w:rsidRPr="00550BD5">
        <w:rPr>
          <w:b/>
          <w:sz w:val="28"/>
          <w:szCs w:val="28"/>
        </w:rPr>
        <w:t xml:space="preserve"> PM03/B203</w:t>
      </w:r>
    </w:p>
    <w:p w:rsidR="00037711" w:rsidRPr="00550BD5" w:rsidRDefault="00037711" w:rsidP="00037711">
      <w:pPr>
        <w:pStyle w:val="NoSpacing"/>
        <w:jc w:val="center"/>
        <w:rPr>
          <w:b/>
          <w:sz w:val="28"/>
          <w:szCs w:val="28"/>
        </w:rPr>
      </w:pPr>
    </w:p>
    <w:p w:rsidR="003E5883" w:rsidRDefault="00037711" w:rsidP="00037711">
      <w:pPr>
        <w:pStyle w:val="NoSpacing"/>
        <w:jc w:val="center"/>
        <w:rPr>
          <w:b/>
          <w:sz w:val="24"/>
          <w:szCs w:val="24"/>
        </w:rPr>
        <w:sectPr w:rsidR="003E5883" w:rsidSect="00D8168B">
          <w:headerReference w:type="default" r:id="rId12"/>
          <w:footerReference w:type="default" r:id="rId13"/>
          <w:pgSz w:w="11906" w:h="16838"/>
          <w:pgMar w:top="1440" w:right="1440" w:bottom="1440" w:left="1440" w:header="708" w:footer="708" w:gutter="0"/>
          <w:cols w:space="708"/>
          <w:docGrid w:linePitch="360"/>
        </w:sectPr>
      </w:pPr>
      <w:r w:rsidRPr="00550BD5">
        <w:rPr>
          <w:b/>
          <w:sz w:val="28"/>
          <w:szCs w:val="28"/>
        </w:rPr>
        <w:t>Fostering Evidence Led Research in the Water Industry</w:t>
      </w:r>
    </w:p>
    <w:p w:rsidR="00037711" w:rsidRDefault="00037711" w:rsidP="00037711">
      <w:pPr>
        <w:pStyle w:val="NoSpacing"/>
        <w:jc w:val="center"/>
        <w:rPr>
          <w:b/>
          <w:sz w:val="24"/>
          <w:szCs w:val="24"/>
        </w:rPr>
        <w:sectPr w:rsidR="00037711" w:rsidSect="003E5883">
          <w:type w:val="continuous"/>
          <w:pgSz w:w="11906" w:h="16838"/>
          <w:pgMar w:top="1440" w:right="1440" w:bottom="1440" w:left="1440" w:header="708" w:footer="708" w:gutter="0"/>
          <w:cols w:num="2" w:space="708"/>
          <w:docGrid w:linePitch="360"/>
        </w:sectPr>
      </w:pPr>
    </w:p>
    <w:p w:rsidR="00037711" w:rsidRPr="003E0C76" w:rsidRDefault="00037711" w:rsidP="00037711">
      <w:pPr>
        <w:pStyle w:val="NoSpacing"/>
        <w:rPr>
          <w:b/>
          <w:sz w:val="24"/>
          <w:szCs w:val="24"/>
        </w:rPr>
      </w:pPr>
      <w:r w:rsidRPr="003E0C76">
        <w:rPr>
          <w:b/>
          <w:sz w:val="24"/>
          <w:szCs w:val="24"/>
        </w:rPr>
        <w:lastRenderedPageBreak/>
        <w:t>Need for Project</w:t>
      </w:r>
    </w:p>
    <w:p w:rsidR="000B626C" w:rsidRPr="009A6155" w:rsidRDefault="00037711" w:rsidP="00550BD5">
      <w:pPr>
        <w:pStyle w:val="NoSpacing"/>
        <w:spacing w:after="240"/>
        <w:jc w:val="both"/>
        <w:rPr>
          <w:sz w:val="24"/>
          <w:szCs w:val="24"/>
        </w:rPr>
      </w:pPr>
      <w:r w:rsidRPr="009A6155">
        <w:rPr>
          <w:sz w:val="24"/>
          <w:szCs w:val="24"/>
        </w:rPr>
        <w:t xml:space="preserve">The UK water industry </w:t>
      </w:r>
      <w:r w:rsidR="000B626C" w:rsidRPr="009A6155">
        <w:rPr>
          <w:sz w:val="24"/>
          <w:szCs w:val="24"/>
        </w:rPr>
        <w:t>faces</w:t>
      </w:r>
      <w:r w:rsidRPr="009A6155">
        <w:rPr>
          <w:sz w:val="24"/>
          <w:szCs w:val="24"/>
        </w:rPr>
        <w:t xml:space="preserve"> a number of diverse challenges</w:t>
      </w:r>
      <w:r w:rsidR="000B626C" w:rsidRPr="009A6155">
        <w:rPr>
          <w:sz w:val="24"/>
          <w:szCs w:val="24"/>
        </w:rPr>
        <w:t xml:space="preserve"> and operates within a </w:t>
      </w:r>
      <w:r w:rsidRPr="009A6155">
        <w:rPr>
          <w:sz w:val="24"/>
          <w:szCs w:val="24"/>
        </w:rPr>
        <w:t xml:space="preserve">complex and dynamic environment. </w:t>
      </w:r>
    </w:p>
    <w:p w:rsidR="00DC3239" w:rsidRPr="009A6155" w:rsidRDefault="00DC3239" w:rsidP="00550BD5">
      <w:pPr>
        <w:pStyle w:val="NoSpacing"/>
        <w:spacing w:after="240"/>
        <w:jc w:val="both"/>
        <w:rPr>
          <w:sz w:val="24"/>
          <w:szCs w:val="24"/>
        </w:rPr>
      </w:pPr>
      <w:r w:rsidRPr="009A6155">
        <w:rPr>
          <w:sz w:val="24"/>
          <w:szCs w:val="24"/>
        </w:rPr>
        <w:t>In addition,</w:t>
      </w:r>
      <w:r w:rsidR="00037711" w:rsidRPr="009A6155">
        <w:rPr>
          <w:sz w:val="24"/>
          <w:szCs w:val="24"/>
        </w:rPr>
        <w:t xml:space="preserve"> the efficient delivery of optimal outcomes for all </w:t>
      </w:r>
      <w:r w:rsidRPr="009A6155">
        <w:rPr>
          <w:sz w:val="24"/>
          <w:szCs w:val="24"/>
        </w:rPr>
        <w:t>industry</w:t>
      </w:r>
      <w:r w:rsidR="00037711" w:rsidRPr="009A6155">
        <w:rPr>
          <w:sz w:val="24"/>
          <w:szCs w:val="24"/>
        </w:rPr>
        <w:t xml:space="preserve"> stakeholders increasingly requires a collaborative approach to be deployed – bringing together a diverse array of experts from a range of institutions, disciplines and domains. </w:t>
      </w:r>
    </w:p>
    <w:p w:rsidR="00037711" w:rsidRPr="009A6155" w:rsidRDefault="00037711" w:rsidP="00550BD5">
      <w:pPr>
        <w:pStyle w:val="NoSpacing"/>
        <w:jc w:val="both"/>
        <w:rPr>
          <w:sz w:val="24"/>
          <w:szCs w:val="24"/>
        </w:rPr>
      </w:pPr>
      <w:r w:rsidRPr="009A6155">
        <w:rPr>
          <w:sz w:val="24"/>
          <w:szCs w:val="24"/>
        </w:rPr>
        <w:t xml:space="preserve">This breadth of activity means it is difficult for </w:t>
      </w:r>
      <w:r w:rsidR="00DC3239" w:rsidRPr="009A6155">
        <w:rPr>
          <w:sz w:val="24"/>
          <w:szCs w:val="24"/>
        </w:rPr>
        <w:t>water companies</w:t>
      </w:r>
      <w:r w:rsidRPr="009A6155">
        <w:rPr>
          <w:sz w:val="24"/>
          <w:szCs w:val="24"/>
        </w:rPr>
        <w:t xml:space="preserve"> to identify relevant work/research within or out-with the water sector. Without a clearer understanding of </w:t>
      </w:r>
      <w:r w:rsidR="002D402C" w:rsidRPr="009A6155">
        <w:rPr>
          <w:sz w:val="24"/>
          <w:szCs w:val="24"/>
        </w:rPr>
        <w:t xml:space="preserve">this </w:t>
      </w:r>
      <w:r w:rsidRPr="009A6155">
        <w:rPr>
          <w:sz w:val="24"/>
          <w:szCs w:val="24"/>
        </w:rPr>
        <w:t xml:space="preserve">knowledge, the sector </w:t>
      </w:r>
      <w:r w:rsidR="002D402C" w:rsidRPr="009A6155">
        <w:rPr>
          <w:sz w:val="24"/>
          <w:szCs w:val="24"/>
        </w:rPr>
        <w:t xml:space="preserve">risks </w:t>
      </w:r>
      <w:r w:rsidRPr="009A6155">
        <w:rPr>
          <w:sz w:val="24"/>
          <w:szCs w:val="24"/>
        </w:rPr>
        <w:t xml:space="preserve">missing </w:t>
      </w:r>
      <w:r w:rsidR="002D402C" w:rsidRPr="009A6155">
        <w:rPr>
          <w:sz w:val="24"/>
          <w:szCs w:val="24"/>
        </w:rPr>
        <w:t>some of the knowledge</w:t>
      </w:r>
      <w:r w:rsidRPr="009A6155">
        <w:rPr>
          <w:sz w:val="24"/>
          <w:szCs w:val="24"/>
        </w:rPr>
        <w:t xml:space="preserve"> </w:t>
      </w:r>
      <w:r w:rsidR="002D402C" w:rsidRPr="009A6155">
        <w:rPr>
          <w:sz w:val="24"/>
          <w:szCs w:val="24"/>
        </w:rPr>
        <w:t xml:space="preserve">needed </w:t>
      </w:r>
      <w:r w:rsidRPr="009A6155">
        <w:rPr>
          <w:sz w:val="24"/>
          <w:szCs w:val="24"/>
        </w:rPr>
        <w:t>to deliver optimal outcomes for all stakeholders.</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Aims and Objectives</w:t>
      </w:r>
    </w:p>
    <w:p w:rsidR="00037711" w:rsidRPr="009A6155" w:rsidRDefault="00037711" w:rsidP="00550BD5">
      <w:pPr>
        <w:pStyle w:val="NoSpacing"/>
        <w:jc w:val="both"/>
        <w:rPr>
          <w:sz w:val="24"/>
          <w:szCs w:val="24"/>
        </w:rPr>
      </w:pPr>
      <w:r w:rsidRPr="00550BD5">
        <w:rPr>
          <w:sz w:val="24"/>
          <w:szCs w:val="24"/>
        </w:rPr>
        <w:t xml:space="preserve">The aim of this project is to design and deliver a dynamic, systems-based </w:t>
      </w:r>
      <w:r w:rsidR="00D86CA8" w:rsidRPr="00550BD5">
        <w:rPr>
          <w:sz w:val="24"/>
          <w:szCs w:val="24"/>
        </w:rPr>
        <w:t xml:space="preserve">approach leading to </w:t>
      </w:r>
      <w:r w:rsidRPr="00550BD5">
        <w:rPr>
          <w:sz w:val="24"/>
          <w:szCs w:val="24"/>
        </w:rPr>
        <w:t>an evolving repository of knowledge for the water industry.</w:t>
      </w:r>
    </w:p>
    <w:p w:rsidR="00037711" w:rsidRPr="009A6155" w:rsidRDefault="00037711" w:rsidP="00550BD5">
      <w:pPr>
        <w:pStyle w:val="NoSpacing"/>
        <w:jc w:val="both"/>
        <w:rPr>
          <w:sz w:val="24"/>
          <w:szCs w:val="24"/>
        </w:rPr>
      </w:pPr>
    </w:p>
    <w:p w:rsidR="00037711" w:rsidRPr="009A6155" w:rsidRDefault="002D402C" w:rsidP="00550BD5">
      <w:pPr>
        <w:pStyle w:val="NoSpacing"/>
        <w:jc w:val="both"/>
        <w:rPr>
          <w:sz w:val="24"/>
          <w:szCs w:val="24"/>
        </w:rPr>
      </w:pPr>
      <w:r w:rsidRPr="009A6155">
        <w:rPr>
          <w:sz w:val="24"/>
          <w:szCs w:val="24"/>
        </w:rPr>
        <w:t>The objectives are</w:t>
      </w:r>
      <w:r w:rsidR="00037711" w:rsidRPr="009A6155">
        <w:rPr>
          <w:sz w:val="24"/>
          <w:szCs w:val="24"/>
        </w:rPr>
        <w:t xml:space="preserve"> to:</w:t>
      </w:r>
    </w:p>
    <w:p w:rsidR="00037711" w:rsidRPr="00550BD5" w:rsidRDefault="00037711" w:rsidP="00550BD5">
      <w:pPr>
        <w:pStyle w:val="NoSpacing"/>
        <w:numPr>
          <w:ilvl w:val="0"/>
          <w:numId w:val="8"/>
        </w:numPr>
        <w:jc w:val="both"/>
        <w:rPr>
          <w:sz w:val="24"/>
          <w:szCs w:val="24"/>
        </w:rPr>
      </w:pPr>
      <w:r w:rsidRPr="00550BD5">
        <w:rPr>
          <w:sz w:val="24"/>
          <w:szCs w:val="24"/>
        </w:rPr>
        <w:t xml:space="preserve">Develop a coherent and logical </w:t>
      </w:r>
      <w:r w:rsidR="000E114F" w:rsidRPr="00550BD5">
        <w:rPr>
          <w:sz w:val="24"/>
          <w:szCs w:val="24"/>
        </w:rPr>
        <w:t xml:space="preserve">task based, user focused </w:t>
      </w:r>
      <w:r w:rsidRPr="00550BD5">
        <w:rPr>
          <w:sz w:val="24"/>
          <w:szCs w:val="24"/>
        </w:rPr>
        <w:t>framework that will enable the water industry and other stakeholders</w:t>
      </w:r>
      <w:r w:rsidR="00D86CA8" w:rsidRPr="00550BD5">
        <w:rPr>
          <w:sz w:val="24"/>
          <w:szCs w:val="24"/>
        </w:rPr>
        <w:t xml:space="preserve"> (</w:t>
      </w:r>
      <w:r w:rsidR="002D402C" w:rsidRPr="00550BD5">
        <w:rPr>
          <w:sz w:val="24"/>
          <w:szCs w:val="24"/>
        </w:rPr>
        <w:t>including other</w:t>
      </w:r>
      <w:r w:rsidR="00D86CA8" w:rsidRPr="00550BD5">
        <w:rPr>
          <w:sz w:val="24"/>
          <w:szCs w:val="24"/>
        </w:rPr>
        <w:t xml:space="preserve"> sectors)</w:t>
      </w:r>
      <w:r w:rsidRPr="00550BD5">
        <w:rPr>
          <w:sz w:val="24"/>
          <w:szCs w:val="24"/>
        </w:rPr>
        <w:t xml:space="preserve"> to share knowledge and experience about the tasks that they must carry out to achieve their objectives</w:t>
      </w:r>
      <w:r w:rsidR="002D402C" w:rsidRPr="00550BD5">
        <w:rPr>
          <w:sz w:val="24"/>
          <w:szCs w:val="24"/>
        </w:rPr>
        <w:t>;</w:t>
      </w:r>
    </w:p>
    <w:p w:rsidR="00037711" w:rsidRPr="00550BD5" w:rsidRDefault="00037711" w:rsidP="00550BD5">
      <w:pPr>
        <w:pStyle w:val="NoSpacing"/>
        <w:numPr>
          <w:ilvl w:val="0"/>
          <w:numId w:val="8"/>
        </w:numPr>
        <w:jc w:val="both"/>
        <w:rPr>
          <w:sz w:val="24"/>
          <w:szCs w:val="24"/>
        </w:rPr>
      </w:pPr>
      <w:r w:rsidRPr="00550BD5">
        <w:rPr>
          <w:sz w:val="24"/>
          <w:szCs w:val="24"/>
        </w:rPr>
        <w:t>Identify the potential interactions between those tasks</w:t>
      </w:r>
      <w:r w:rsidR="00D86CA8" w:rsidRPr="00550BD5">
        <w:rPr>
          <w:sz w:val="24"/>
          <w:szCs w:val="24"/>
        </w:rPr>
        <w:t xml:space="preserve"> within and across sectors</w:t>
      </w:r>
      <w:r w:rsidR="002D402C" w:rsidRPr="00550BD5">
        <w:rPr>
          <w:sz w:val="24"/>
          <w:szCs w:val="24"/>
        </w:rPr>
        <w:t>;</w:t>
      </w:r>
    </w:p>
    <w:p w:rsidR="00037711" w:rsidRPr="00550BD5" w:rsidRDefault="00037711" w:rsidP="00550BD5">
      <w:pPr>
        <w:pStyle w:val="NoSpacing"/>
        <w:numPr>
          <w:ilvl w:val="0"/>
          <w:numId w:val="4"/>
        </w:numPr>
        <w:jc w:val="both"/>
        <w:rPr>
          <w:sz w:val="24"/>
          <w:szCs w:val="24"/>
        </w:rPr>
      </w:pPr>
      <w:r w:rsidRPr="00550BD5">
        <w:rPr>
          <w:sz w:val="24"/>
          <w:szCs w:val="24"/>
        </w:rPr>
        <w:t xml:space="preserve">Develop a platform on which knowledge and experience can be held and which can </w:t>
      </w:r>
      <w:r w:rsidRPr="00550BD5">
        <w:rPr>
          <w:sz w:val="24"/>
          <w:szCs w:val="24"/>
        </w:rPr>
        <w:lastRenderedPageBreak/>
        <w:t xml:space="preserve">be used to </w:t>
      </w:r>
      <w:r w:rsidR="00937C81" w:rsidRPr="00550BD5">
        <w:rPr>
          <w:sz w:val="24"/>
          <w:szCs w:val="24"/>
        </w:rPr>
        <w:t xml:space="preserve">identify </w:t>
      </w:r>
      <w:r w:rsidRPr="00550BD5">
        <w:rPr>
          <w:sz w:val="24"/>
          <w:szCs w:val="24"/>
        </w:rPr>
        <w:t>the need for new knowledge</w:t>
      </w:r>
      <w:r w:rsidR="000E114F" w:rsidRPr="00550BD5">
        <w:rPr>
          <w:sz w:val="24"/>
          <w:szCs w:val="24"/>
        </w:rPr>
        <w:t xml:space="preserve"> by guiding users to the information that is relevant to them</w:t>
      </w:r>
      <w:r w:rsidR="004B2509" w:rsidRPr="00550BD5">
        <w:rPr>
          <w:sz w:val="24"/>
          <w:szCs w:val="24"/>
        </w:rPr>
        <w:t>, rather than overloading them with search results as can be the case with other platforms</w:t>
      </w:r>
      <w:r w:rsidR="002D402C" w:rsidRPr="00550BD5">
        <w:rPr>
          <w:sz w:val="24"/>
          <w:szCs w:val="24"/>
        </w:rPr>
        <w:t>;</w:t>
      </w:r>
    </w:p>
    <w:p w:rsidR="00037711" w:rsidRPr="009A6155" w:rsidRDefault="00037711" w:rsidP="00550BD5">
      <w:pPr>
        <w:pStyle w:val="NoSpacing"/>
        <w:numPr>
          <w:ilvl w:val="0"/>
          <w:numId w:val="4"/>
        </w:numPr>
        <w:jc w:val="both"/>
        <w:rPr>
          <w:sz w:val="24"/>
          <w:szCs w:val="24"/>
        </w:rPr>
      </w:pPr>
      <w:r w:rsidRPr="00550BD5">
        <w:rPr>
          <w:sz w:val="24"/>
          <w:szCs w:val="24"/>
        </w:rPr>
        <w:t>Populate the platform with knowledge</w:t>
      </w:r>
      <w:r w:rsidR="00937C81" w:rsidRPr="00550BD5">
        <w:rPr>
          <w:sz w:val="24"/>
          <w:szCs w:val="24"/>
        </w:rPr>
        <w:t>,</w:t>
      </w:r>
      <w:r w:rsidR="00937C81" w:rsidRPr="009A6155">
        <w:rPr>
          <w:sz w:val="24"/>
          <w:szCs w:val="24"/>
        </w:rPr>
        <w:t xml:space="preserve"> </w:t>
      </w:r>
      <w:r w:rsidRPr="009A6155">
        <w:rPr>
          <w:sz w:val="24"/>
          <w:szCs w:val="24"/>
        </w:rPr>
        <w:t>information</w:t>
      </w:r>
      <w:r w:rsidR="00937C81" w:rsidRPr="009A6155">
        <w:rPr>
          <w:sz w:val="24"/>
          <w:szCs w:val="24"/>
        </w:rPr>
        <w:t xml:space="preserve"> and experiences</w:t>
      </w:r>
      <w:r w:rsidR="002D402C" w:rsidRPr="009A6155">
        <w:rPr>
          <w:sz w:val="24"/>
          <w:szCs w:val="24"/>
        </w:rPr>
        <w:t>; and</w:t>
      </w:r>
    </w:p>
    <w:p w:rsidR="00037711" w:rsidRPr="009A6155" w:rsidRDefault="00037711" w:rsidP="00550BD5">
      <w:pPr>
        <w:pStyle w:val="NoSpacing"/>
        <w:numPr>
          <w:ilvl w:val="0"/>
          <w:numId w:val="4"/>
        </w:numPr>
        <w:jc w:val="both"/>
        <w:rPr>
          <w:sz w:val="24"/>
          <w:szCs w:val="24"/>
        </w:rPr>
      </w:pPr>
      <w:r w:rsidRPr="009A6155">
        <w:rPr>
          <w:sz w:val="24"/>
          <w:szCs w:val="24"/>
        </w:rPr>
        <w:t>Investigate the potential to utilise automated technologies to support the capture of existing knowledge from sources and for regular updating.</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Scope</w:t>
      </w:r>
    </w:p>
    <w:p w:rsidR="00037711" w:rsidRPr="009A6155" w:rsidRDefault="00037711" w:rsidP="00550BD5">
      <w:pPr>
        <w:pStyle w:val="NoSpacing"/>
        <w:jc w:val="both"/>
        <w:rPr>
          <w:sz w:val="24"/>
          <w:szCs w:val="24"/>
        </w:rPr>
      </w:pPr>
      <w:r w:rsidRPr="009A6155">
        <w:rPr>
          <w:sz w:val="24"/>
          <w:szCs w:val="24"/>
        </w:rPr>
        <w:t xml:space="preserve">The scope of this project </w:t>
      </w:r>
      <w:r w:rsidR="002D402C" w:rsidRPr="009A6155">
        <w:rPr>
          <w:sz w:val="24"/>
          <w:szCs w:val="24"/>
        </w:rPr>
        <w:t>includes</w:t>
      </w:r>
      <w:r w:rsidRPr="009A6155">
        <w:rPr>
          <w:sz w:val="24"/>
          <w:szCs w:val="24"/>
        </w:rPr>
        <w:t>:</w:t>
      </w:r>
    </w:p>
    <w:p w:rsidR="00037711" w:rsidRPr="00550BD5" w:rsidRDefault="002D402C" w:rsidP="00550BD5">
      <w:pPr>
        <w:pStyle w:val="NoSpacing"/>
        <w:numPr>
          <w:ilvl w:val="0"/>
          <w:numId w:val="5"/>
        </w:numPr>
        <w:jc w:val="both"/>
        <w:rPr>
          <w:sz w:val="24"/>
          <w:szCs w:val="24"/>
        </w:rPr>
      </w:pPr>
      <w:r w:rsidRPr="00550BD5">
        <w:rPr>
          <w:sz w:val="24"/>
          <w:szCs w:val="24"/>
        </w:rPr>
        <w:t xml:space="preserve">Development </w:t>
      </w:r>
      <w:r w:rsidR="00037711" w:rsidRPr="00550BD5">
        <w:rPr>
          <w:sz w:val="24"/>
          <w:szCs w:val="24"/>
        </w:rPr>
        <w:t>and test</w:t>
      </w:r>
      <w:r w:rsidRPr="00550BD5">
        <w:rPr>
          <w:sz w:val="24"/>
          <w:szCs w:val="24"/>
        </w:rPr>
        <w:t>ing of</w:t>
      </w:r>
      <w:r w:rsidR="00037711" w:rsidRPr="00550BD5">
        <w:rPr>
          <w:sz w:val="24"/>
          <w:szCs w:val="24"/>
        </w:rPr>
        <w:t xml:space="preserve"> the framework for sharing knowledge and experience</w:t>
      </w:r>
      <w:r w:rsidRPr="00550BD5">
        <w:rPr>
          <w:sz w:val="24"/>
          <w:szCs w:val="24"/>
        </w:rPr>
        <w:t>;</w:t>
      </w:r>
    </w:p>
    <w:p w:rsidR="00037711" w:rsidRPr="00550BD5" w:rsidRDefault="002D402C" w:rsidP="00550BD5">
      <w:pPr>
        <w:pStyle w:val="NoSpacing"/>
        <w:numPr>
          <w:ilvl w:val="0"/>
          <w:numId w:val="5"/>
        </w:numPr>
        <w:jc w:val="both"/>
        <w:rPr>
          <w:sz w:val="24"/>
          <w:szCs w:val="24"/>
        </w:rPr>
      </w:pPr>
      <w:r w:rsidRPr="00550BD5">
        <w:rPr>
          <w:sz w:val="24"/>
          <w:szCs w:val="24"/>
        </w:rPr>
        <w:t xml:space="preserve">Demonstration </w:t>
      </w:r>
      <w:r w:rsidR="00037711" w:rsidRPr="00550BD5">
        <w:rPr>
          <w:sz w:val="24"/>
          <w:szCs w:val="24"/>
        </w:rPr>
        <w:t xml:space="preserve">of the framework for identifying interactions between the water industry and other stakeholders </w:t>
      </w:r>
      <w:r w:rsidRPr="00550BD5">
        <w:rPr>
          <w:sz w:val="24"/>
          <w:szCs w:val="24"/>
        </w:rPr>
        <w:t xml:space="preserve">in </w:t>
      </w:r>
      <w:r w:rsidR="00037711" w:rsidRPr="00550BD5">
        <w:rPr>
          <w:sz w:val="24"/>
          <w:szCs w:val="24"/>
        </w:rPr>
        <w:t>a multi-disciplinary environment</w:t>
      </w:r>
      <w:r w:rsidRPr="00550BD5">
        <w:rPr>
          <w:sz w:val="24"/>
          <w:szCs w:val="24"/>
        </w:rPr>
        <w:t>;</w:t>
      </w:r>
      <w:r w:rsidR="00037711" w:rsidRPr="00550BD5">
        <w:rPr>
          <w:sz w:val="24"/>
          <w:szCs w:val="24"/>
        </w:rPr>
        <w:t xml:space="preserve"> </w:t>
      </w:r>
    </w:p>
    <w:p w:rsidR="00037711" w:rsidRPr="00550BD5" w:rsidRDefault="002D402C" w:rsidP="00550BD5">
      <w:pPr>
        <w:pStyle w:val="NoSpacing"/>
        <w:numPr>
          <w:ilvl w:val="0"/>
          <w:numId w:val="5"/>
        </w:numPr>
        <w:jc w:val="both"/>
        <w:rPr>
          <w:sz w:val="24"/>
          <w:szCs w:val="24"/>
        </w:rPr>
      </w:pPr>
      <w:r w:rsidRPr="00550BD5">
        <w:rPr>
          <w:sz w:val="24"/>
          <w:szCs w:val="24"/>
        </w:rPr>
        <w:t xml:space="preserve">Development </w:t>
      </w:r>
      <w:r w:rsidR="00037711" w:rsidRPr="00550BD5">
        <w:rPr>
          <w:sz w:val="24"/>
          <w:szCs w:val="24"/>
        </w:rPr>
        <w:t>and test</w:t>
      </w:r>
      <w:r w:rsidRPr="00550BD5">
        <w:rPr>
          <w:sz w:val="24"/>
          <w:szCs w:val="24"/>
        </w:rPr>
        <w:t>ing of</w:t>
      </w:r>
      <w:r w:rsidR="00037711" w:rsidRPr="00550BD5">
        <w:rPr>
          <w:sz w:val="24"/>
          <w:szCs w:val="24"/>
        </w:rPr>
        <w:t xml:space="preserve"> the Knowledge Management Centre</w:t>
      </w:r>
      <w:r w:rsidRPr="00550BD5">
        <w:rPr>
          <w:sz w:val="24"/>
          <w:szCs w:val="24"/>
        </w:rPr>
        <w:t xml:space="preserve"> (KMC</w:t>
      </w:r>
      <w:r w:rsidR="00037711" w:rsidRPr="00550BD5">
        <w:rPr>
          <w:sz w:val="24"/>
          <w:szCs w:val="24"/>
        </w:rPr>
        <w:t xml:space="preserve">) </w:t>
      </w:r>
      <w:r w:rsidRPr="00550BD5">
        <w:rPr>
          <w:sz w:val="24"/>
          <w:szCs w:val="24"/>
        </w:rPr>
        <w:t xml:space="preserve">platform </w:t>
      </w:r>
      <w:r w:rsidR="00037711" w:rsidRPr="00550BD5">
        <w:rPr>
          <w:sz w:val="24"/>
          <w:szCs w:val="24"/>
        </w:rPr>
        <w:t>on which the framework stands</w:t>
      </w:r>
      <w:r w:rsidRPr="00550BD5">
        <w:rPr>
          <w:sz w:val="24"/>
          <w:szCs w:val="24"/>
        </w:rPr>
        <w:t>;</w:t>
      </w:r>
    </w:p>
    <w:p w:rsidR="00037711" w:rsidRPr="00550BD5" w:rsidRDefault="002D402C" w:rsidP="00550BD5">
      <w:pPr>
        <w:pStyle w:val="NoSpacing"/>
        <w:numPr>
          <w:ilvl w:val="0"/>
          <w:numId w:val="5"/>
        </w:numPr>
        <w:jc w:val="both"/>
        <w:rPr>
          <w:sz w:val="24"/>
          <w:szCs w:val="24"/>
        </w:rPr>
      </w:pPr>
      <w:r w:rsidRPr="00550BD5">
        <w:rPr>
          <w:sz w:val="24"/>
          <w:szCs w:val="24"/>
        </w:rPr>
        <w:t xml:space="preserve">Demonstration of </w:t>
      </w:r>
      <w:r w:rsidR="00037711" w:rsidRPr="00550BD5">
        <w:rPr>
          <w:sz w:val="24"/>
          <w:szCs w:val="24"/>
        </w:rPr>
        <w:t>how the platform can be populated with existing knowledge</w:t>
      </w:r>
      <w:r w:rsidRPr="00550BD5">
        <w:rPr>
          <w:sz w:val="24"/>
          <w:szCs w:val="24"/>
        </w:rPr>
        <w:t>;</w:t>
      </w:r>
      <w:r w:rsidR="00037711" w:rsidRPr="00550BD5">
        <w:rPr>
          <w:sz w:val="24"/>
          <w:szCs w:val="24"/>
        </w:rPr>
        <w:t xml:space="preserve"> </w:t>
      </w:r>
    </w:p>
    <w:p w:rsidR="00037711" w:rsidRPr="00550BD5" w:rsidRDefault="002D402C" w:rsidP="00550BD5">
      <w:pPr>
        <w:pStyle w:val="NoSpacing"/>
        <w:numPr>
          <w:ilvl w:val="0"/>
          <w:numId w:val="5"/>
        </w:numPr>
        <w:jc w:val="both"/>
        <w:rPr>
          <w:sz w:val="24"/>
          <w:szCs w:val="24"/>
        </w:rPr>
      </w:pPr>
      <w:r w:rsidRPr="00550BD5">
        <w:rPr>
          <w:sz w:val="24"/>
          <w:szCs w:val="24"/>
        </w:rPr>
        <w:t xml:space="preserve">Investigation of </w:t>
      </w:r>
      <w:r w:rsidR="00037711" w:rsidRPr="00550BD5">
        <w:rPr>
          <w:sz w:val="24"/>
          <w:szCs w:val="24"/>
        </w:rPr>
        <w:t>the potential use of automated technologies to support the capture of knowledge</w:t>
      </w:r>
      <w:r w:rsidR="00937C81" w:rsidRPr="00550BD5">
        <w:rPr>
          <w:sz w:val="24"/>
          <w:szCs w:val="24"/>
        </w:rPr>
        <w:t xml:space="preserve"> to ensure that the repository remains current</w:t>
      </w:r>
      <w:r w:rsidR="0065214C" w:rsidRPr="00550BD5">
        <w:rPr>
          <w:sz w:val="24"/>
          <w:szCs w:val="24"/>
        </w:rPr>
        <w:t>; and</w:t>
      </w:r>
    </w:p>
    <w:p w:rsidR="00037711" w:rsidRPr="00550BD5" w:rsidRDefault="0065214C" w:rsidP="00550BD5">
      <w:pPr>
        <w:pStyle w:val="NoSpacing"/>
        <w:numPr>
          <w:ilvl w:val="0"/>
          <w:numId w:val="5"/>
        </w:numPr>
        <w:jc w:val="both"/>
        <w:rPr>
          <w:sz w:val="24"/>
          <w:szCs w:val="24"/>
        </w:rPr>
      </w:pPr>
      <w:r w:rsidRPr="00550BD5">
        <w:rPr>
          <w:sz w:val="24"/>
          <w:szCs w:val="24"/>
        </w:rPr>
        <w:t xml:space="preserve">Demonstration of </w:t>
      </w:r>
      <w:r w:rsidR="00037711" w:rsidRPr="00550BD5">
        <w:rPr>
          <w:sz w:val="24"/>
          <w:szCs w:val="24"/>
        </w:rPr>
        <w:t>how the platform can be used to support the identification of the need for new knowledge</w:t>
      </w:r>
      <w:r w:rsidRPr="00550BD5">
        <w:rPr>
          <w:sz w:val="24"/>
          <w:szCs w:val="24"/>
        </w:rPr>
        <w:t>.</w:t>
      </w:r>
    </w:p>
    <w:p w:rsidR="00037711" w:rsidRPr="009A6155" w:rsidRDefault="00037711" w:rsidP="00550BD5">
      <w:pPr>
        <w:pStyle w:val="NoSpacing"/>
        <w:jc w:val="both"/>
        <w:rPr>
          <w:sz w:val="24"/>
          <w:szCs w:val="24"/>
        </w:rPr>
      </w:pPr>
    </w:p>
    <w:p w:rsidR="00037711" w:rsidRPr="009A6155" w:rsidRDefault="00037711" w:rsidP="00550BD5">
      <w:pPr>
        <w:pStyle w:val="NoSpacing"/>
        <w:jc w:val="both"/>
        <w:rPr>
          <w:sz w:val="24"/>
          <w:szCs w:val="24"/>
        </w:rPr>
      </w:pPr>
      <w:r w:rsidRPr="009A6155">
        <w:rPr>
          <w:sz w:val="24"/>
          <w:szCs w:val="24"/>
        </w:rPr>
        <w:t xml:space="preserve">The KMC, founded on the framework for sharing knowledge and experience sits at the heart of the </w:t>
      </w:r>
      <w:r w:rsidR="0065214C" w:rsidRPr="009A6155">
        <w:rPr>
          <w:sz w:val="24"/>
          <w:szCs w:val="24"/>
        </w:rPr>
        <w:t xml:space="preserve">proposed </w:t>
      </w:r>
      <w:r w:rsidRPr="009A6155">
        <w:rPr>
          <w:sz w:val="24"/>
          <w:szCs w:val="24"/>
        </w:rPr>
        <w:t xml:space="preserve">system.  Users will be able to identify and </w:t>
      </w:r>
      <w:r w:rsidR="0065214C" w:rsidRPr="009A6155">
        <w:rPr>
          <w:sz w:val="24"/>
          <w:szCs w:val="24"/>
        </w:rPr>
        <w:t xml:space="preserve">search for </w:t>
      </w:r>
      <w:r w:rsidRPr="009A6155">
        <w:rPr>
          <w:sz w:val="24"/>
          <w:szCs w:val="24"/>
        </w:rPr>
        <w:t>knowledge sources</w:t>
      </w:r>
      <w:r w:rsidR="0065214C" w:rsidRPr="009A6155">
        <w:rPr>
          <w:sz w:val="24"/>
          <w:szCs w:val="24"/>
        </w:rPr>
        <w:t xml:space="preserve">, </w:t>
      </w:r>
      <w:r w:rsidRPr="009A6155">
        <w:rPr>
          <w:sz w:val="24"/>
          <w:szCs w:val="24"/>
        </w:rPr>
        <w:t xml:space="preserve">supported by screening software to </w:t>
      </w:r>
      <w:r w:rsidRPr="009A6155">
        <w:rPr>
          <w:sz w:val="24"/>
          <w:szCs w:val="24"/>
        </w:rPr>
        <w:lastRenderedPageBreak/>
        <w:t>select suitable material to be included in the repository. Users and experts can then identify further knowledge</w:t>
      </w:r>
      <w:r w:rsidR="0065214C" w:rsidRPr="009A6155">
        <w:rPr>
          <w:sz w:val="24"/>
          <w:szCs w:val="24"/>
        </w:rPr>
        <w:t xml:space="preserve"> needs</w:t>
      </w:r>
      <w:r w:rsidRPr="009A6155">
        <w:rPr>
          <w:sz w:val="24"/>
          <w:szCs w:val="24"/>
        </w:rPr>
        <w:t>.</w:t>
      </w:r>
    </w:p>
    <w:p w:rsidR="00037711" w:rsidRPr="00550BD5" w:rsidRDefault="00037711" w:rsidP="00550BD5">
      <w:pPr>
        <w:jc w:val="both"/>
        <w:rPr>
          <w:sz w:val="24"/>
          <w:szCs w:val="24"/>
        </w:rPr>
      </w:pPr>
      <w:r w:rsidRPr="00550BD5">
        <w:rPr>
          <w:noProof/>
          <w:sz w:val="24"/>
          <w:szCs w:val="24"/>
          <w:lang w:eastAsia="en-GB"/>
        </w:rPr>
        <w:drawing>
          <wp:inline distT="0" distB="0" distL="0" distR="0" wp14:anchorId="13D92220" wp14:editId="0BFEE791">
            <wp:extent cx="2543175" cy="17448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860" cy="1748789"/>
                    </a:xfrm>
                    <a:prstGeom prst="rect">
                      <a:avLst/>
                    </a:prstGeom>
                    <a:noFill/>
                  </pic:spPr>
                </pic:pic>
              </a:graphicData>
            </a:graphic>
          </wp:inline>
        </w:drawing>
      </w:r>
    </w:p>
    <w:p w:rsidR="00037711" w:rsidRPr="009A6155" w:rsidRDefault="00037711" w:rsidP="00550BD5">
      <w:pPr>
        <w:pStyle w:val="NoSpacing"/>
        <w:jc w:val="both"/>
        <w:rPr>
          <w:b/>
          <w:sz w:val="24"/>
          <w:szCs w:val="24"/>
        </w:rPr>
      </w:pPr>
      <w:r w:rsidRPr="009A6155">
        <w:rPr>
          <w:b/>
          <w:sz w:val="24"/>
          <w:szCs w:val="24"/>
        </w:rPr>
        <w:t>Work Programme</w:t>
      </w:r>
    </w:p>
    <w:p w:rsidR="00037711" w:rsidRPr="009A6155" w:rsidRDefault="00037711" w:rsidP="00550BD5">
      <w:pPr>
        <w:pStyle w:val="NoSpacing"/>
        <w:jc w:val="both"/>
        <w:rPr>
          <w:sz w:val="24"/>
          <w:szCs w:val="24"/>
        </w:rPr>
      </w:pPr>
      <w:r w:rsidRPr="009A6155">
        <w:rPr>
          <w:sz w:val="24"/>
          <w:szCs w:val="24"/>
        </w:rPr>
        <w:t>The following tasks are proposed to deliver the objectives of this project</w:t>
      </w:r>
      <w:r w:rsidR="0065214C" w:rsidRPr="009A6155">
        <w:rPr>
          <w:sz w:val="24"/>
          <w:szCs w:val="24"/>
        </w:rPr>
        <w:t>.</w:t>
      </w:r>
    </w:p>
    <w:p w:rsidR="00037711" w:rsidRPr="009A6155" w:rsidRDefault="00037711" w:rsidP="00550BD5">
      <w:pPr>
        <w:pStyle w:val="NoSpacing"/>
        <w:numPr>
          <w:ilvl w:val="0"/>
          <w:numId w:val="6"/>
        </w:numPr>
        <w:jc w:val="both"/>
        <w:rPr>
          <w:sz w:val="24"/>
          <w:szCs w:val="24"/>
        </w:rPr>
      </w:pPr>
      <w:r w:rsidRPr="009A6155">
        <w:rPr>
          <w:sz w:val="24"/>
          <w:szCs w:val="24"/>
        </w:rPr>
        <w:t>Review current and previous attempts to structure research outputs.</w:t>
      </w:r>
    </w:p>
    <w:p w:rsidR="00037711" w:rsidRPr="009A6155" w:rsidRDefault="00037711" w:rsidP="00550BD5">
      <w:pPr>
        <w:pStyle w:val="NoSpacing"/>
        <w:numPr>
          <w:ilvl w:val="0"/>
          <w:numId w:val="6"/>
        </w:numPr>
        <w:jc w:val="both"/>
        <w:rPr>
          <w:sz w:val="24"/>
          <w:szCs w:val="24"/>
        </w:rPr>
      </w:pPr>
      <w:r w:rsidRPr="009A6155">
        <w:rPr>
          <w:sz w:val="24"/>
          <w:szCs w:val="24"/>
        </w:rPr>
        <w:t>Develop the framework for sharing knowledge and experience within and associated with the water industry.</w:t>
      </w:r>
    </w:p>
    <w:p w:rsidR="00037711" w:rsidRPr="009A6155" w:rsidRDefault="00037711" w:rsidP="00550BD5">
      <w:pPr>
        <w:pStyle w:val="NoSpacing"/>
        <w:numPr>
          <w:ilvl w:val="0"/>
          <w:numId w:val="6"/>
        </w:numPr>
        <w:jc w:val="both"/>
        <w:rPr>
          <w:sz w:val="24"/>
          <w:szCs w:val="24"/>
        </w:rPr>
      </w:pPr>
      <w:r w:rsidRPr="009A6155">
        <w:rPr>
          <w:sz w:val="24"/>
          <w:szCs w:val="24"/>
        </w:rPr>
        <w:t xml:space="preserve">Identify high priority areas for knowledge enhancement within the water sector </w:t>
      </w:r>
    </w:p>
    <w:p w:rsidR="00037711" w:rsidRPr="009A6155" w:rsidRDefault="00037711" w:rsidP="00550BD5">
      <w:pPr>
        <w:pStyle w:val="NoSpacing"/>
        <w:numPr>
          <w:ilvl w:val="0"/>
          <w:numId w:val="6"/>
        </w:numPr>
        <w:jc w:val="both"/>
        <w:rPr>
          <w:rFonts w:eastAsia="Times New Roman"/>
          <w:sz w:val="24"/>
          <w:szCs w:val="24"/>
          <w:lang w:eastAsia="en-GB"/>
        </w:rPr>
      </w:pPr>
      <w:r w:rsidRPr="009A6155">
        <w:rPr>
          <w:rFonts w:eastAsia="Times New Roman"/>
          <w:sz w:val="24"/>
          <w:szCs w:val="24"/>
          <w:lang w:eastAsia="en-GB"/>
        </w:rPr>
        <w:t>Identify the requirements for and specify core software functionality for the KMC.</w:t>
      </w:r>
    </w:p>
    <w:p w:rsidR="00037711" w:rsidRPr="009A6155" w:rsidRDefault="00037711" w:rsidP="00550BD5">
      <w:pPr>
        <w:pStyle w:val="NoSpacing"/>
        <w:numPr>
          <w:ilvl w:val="0"/>
          <w:numId w:val="6"/>
        </w:numPr>
        <w:jc w:val="both"/>
        <w:rPr>
          <w:sz w:val="24"/>
          <w:szCs w:val="24"/>
          <w:lang w:eastAsia="en-GB"/>
        </w:rPr>
      </w:pPr>
      <w:r w:rsidRPr="009A6155">
        <w:rPr>
          <w:sz w:val="24"/>
          <w:szCs w:val="24"/>
          <w:lang w:eastAsia="en-GB"/>
        </w:rPr>
        <w:t>Retrieve and review relevant literature for the high priority areas</w:t>
      </w:r>
      <w:r w:rsidR="0065214C" w:rsidRPr="009A6155">
        <w:rPr>
          <w:sz w:val="24"/>
          <w:szCs w:val="24"/>
          <w:lang w:eastAsia="en-GB"/>
        </w:rPr>
        <w:t>.</w:t>
      </w:r>
    </w:p>
    <w:p w:rsidR="00037711" w:rsidRPr="009A6155" w:rsidRDefault="00037711" w:rsidP="00550BD5">
      <w:pPr>
        <w:pStyle w:val="NoSpacing"/>
        <w:numPr>
          <w:ilvl w:val="0"/>
          <w:numId w:val="6"/>
        </w:numPr>
        <w:jc w:val="both"/>
        <w:rPr>
          <w:rFonts w:eastAsia="Times New Roman"/>
          <w:sz w:val="24"/>
          <w:szCs w:val="24"/>
          <w:lang w:eastAsia="en-GB"/>
        </w:rPr>
      </w:pPr>
      <w:r w:rsidRPr="009A6155">
        <w:rPr>
          <w:rFonts w:eastAsia="Times New Roman"/>
          <w:sz w:val="24"/>
          <w:szCs w:val="24"/>
          <w:lang w:eastAsia="en-GB"/>
        </w:rPr>
        <w:t>Carry out a requirements analysis for screening software</w:t>
      </w:r>
      <w:r w:rsidR="009A6155" w:rsidRPr="009A6155">
        <w:rPr>
          <w:rFonts w:eastAsia="Times New Roman"/>
          <w:sz w:val="24"/>
          <w:szCs w:val="24"/>
          <w:lang w:eastAsia="en-GB"/>
        </w:rPr>
        <w:t>.</w:t>
      </w:r>
    </w:p>
    <w:p w:rsidR="00037711" w:rsidRPr="009A6155" w:rsidRDefault="009A6155" w:rsidP="00550BD5">
      <w:pPr>
        <w:pStyle w:val="NoSpacing"/>
        <w:numPr>
          <w:ilvl w:val="0"/>
          <w:numId w:val="6"/>
        </w:numPr>
        <w:jc w:val="both"/>
        <w:rPr>
          <w:rFonts w:eastAsia="Times New Roman"/>
          <w:sz w:val="24"/>
          <w:szCs w:val="24"/>
          <w:lang w:eastAsia="en-GB"/>
        </w:rPr>
      </w:pPr>
      <w:r w:rsidRPr="009A6155">
        <w:rPr>
          <w:rFonts w:eastAsia="Times New Roman"/>
          <w:sz w:val="24"/>
          <w:szCs w:val="24"/>
          <w:lang w:eastAsia="en-GB"/>
        </w:rPr>
        <w:t>Undertake r</w:t>
      </w:r>
      <w:r w:rsidR="00037711" w:rsidRPr="009A6155">
        <w:rPr>
          <w:rFonts w:eastAsia="Times New Roman"/>
          <w:sz w:val="24"/>
          <w:szCs w:val="24"/>
          <w:lang w:eastAsia="en-GB"/>
        </w:rPr>
        <w:t xml:space="preserve">eview of available </w:t>
      </w:r>
      <w:r w:rsidRPr="009A6155">
        <w:rPr>
          <w:rFonts w:eastAsia="Times New Roman"/>
          <w:sz w:val="24"/>
          <w:szCs w:val="24"/>
          <w:lang w:eastAsia="en-GB"/>
        </w:rPr>
        <w:t>s</w:t>
      </w:r>
      <w:r w:rsidR="00037711" w:rsidRPr="009A6155">
        <w:rPr>
          <w:rFonts w:eastAsia="Times New Roman"/>
          <w:sz w:val="24"/>
          <w:szCs w:val="24"/>
          <w:lang w:eastAsia="en-GB"/>
        </w:rPr>
        <w:t xml:space="preserve">creening </w:t>
      </w:r>
      <w:r w:rsidRPr="009A6155">
        <w:rPr>
          <w:rFonts w:eastAsia="Times New Roman"/>
          <w:sz w:val="24"/>
          <w:szCs w:val="24"/>
          <w:lang w:eastAsia="en-GB"/>
        </w:rPr>
        <w:t>s</w:t>
      </w:r>
      <w:r w:rsidR="00037711" w:rsidRPr="009A6155">
        <w:rPr>
          <w:rFonts w:eastAsia="Times New Roman"/>
          <w:sz w:val="24"/>
          <w:szCs w:val="24"/>
          <w:lang w:eastAsia="en-GB"/>
        </w:rPr>
        <w:t>oftware tools</w:t>
      </w:r>
      <w:r w:rsidRPr="009A6155">
        <w:rPr>
          <w:rFonts w:eastAsia="Times New Roman"/>
          <w:sz w:val="24"/>
          <w:szCs w:val="24"/>
          <w:lang w:eastAsia="en-GB"/>
        </w:rPr>
        <w:t>.</w:t>
      </w:r>
    </w:p>
    <w:p w:rsidR="00037711" w:rsidRPr="009A6155" w:rsidRDefault="00037711" w:rsidP="00550BD5">
      <w:pPr>
        <w:pStyle w:val="NoSpacing"/>
        <w:numPr>
          <w:ilvl w:val="0"/>
          <w:numId w:val="6"/>
        </w:numPr>
        <w:jc w:val="both"/>
        <w:rPr>
          <w:sz w:val="24"/>
          <w:szCs w:val="24"/>
          <w:lang w:eastAsia="en-GB"/>
        </w:rPr>
      </w:pPr>
      <w:r w:rsidRPr="009A6155">
        <w:rPr>
          <w:rFonts w:eastAsia="Times New Roman"/>
          <w:sz w:val="24"/>
          <w:szCs w:val="24"/>
          <w:lang w:eastAsia="en-GB"/>
        </w:rPr>
        <w:t>Develop procedures and guidance for m</w:t>
      </w:r>
      <w:r w:rsidRPr="009A6155">
        <w:rPr>
          <w:sz w:val="24"/>
          <w:szCs w:val="24"/>
          <w:lang w:eastAsia="en-GB"/>
        </w:rPr>
        <w:t>aintaining and updating KMC contents</w:t>
      </w:r>
      <w:r w:rsidR="009A6155" w:rsidRPr="009A6155">
        <w:rPr>
          <w:sz w:val="24"/>
          <w:szCs w:val="24"/>
          <w:lang w:eastAsia="en-GB"/>
        </w:rPr>
        <w:t>.</w:t>
      </w:r>
    </w:p>
    <w:p w:rsidR="00037711" w:rsidRPr="009A6155" w:rsidRDefault="00037711" w:rsidP="00550BD5">
      <w:pPr>
        <w:pStyle w:val="NoSpacing"/>
        <w:numPr>
          <w:ilvl w:val="0"/>
          <w:numId w:val="6"/>
        </w:numPr>
        <w:jc w:val="both"/>
        <w:rPr>
          <w:sz w:val="24"/>
          <w:szCs w:val="24"/>
        </w:rPr>
      </w:pPr>
      <w:r w:rsidRPr="009A6155">
        <w:rPr>
          <w:sz w:val="24"/>
          <w:szCs w:val="24"/>
        </w:rPr>
        <w:t>Develop, test and enhance the web based KMC</w:t>
      </w:r>
      <w:r w:rsidR="009A6155" w:rsidRPr="009A6155">
        <w:rPr>
          <w:sz w:val="24"/>
          <w:szCs w:val="24"/>
        </w:rPr>
        <w:t>.</w:t>
      </w:r>
    </w:p>
    <w:p w:rsidR="00037711" w:rsidRPr="009A6155" w:rsidRDefault="00037711" w:rsidP="00550BD5">
      <w:pPr>
        <w:pStyle w:val="NoSpacing"/>
        <w:numPr>
          <w:ilvl w:val="0"/>
          <w:numId w:val="6"/>
        </w:numPr>
        <w:jc w:val="both"/>
        <w:rPr>
          <w:sz w:val="24"/>
          <w:szCs w:val="24"/>
        </w:rPr>
      </w:pPr>
      <w:r w:rsidRPr="009A6155">
        <w:rPr>
          <w:sz w:val="24"/>
          <w:szCs w:val="24"/>
        </w:rPr>
        <w:t>Identify and map key gaps in knowledge and recommend prioritised areas of future work</w:t>
      </w:r>
      <w:r w:rsidR="009A6155" w:rsidRPr="009A6155">
        <w:rPr>
          <w:sz w:val="24"/>
          <w:szCs w:val="24"/>
        </w:rPr>
        <w:t>.</w:t>
      </w:r>
    </w:p>
    <w:p w:rsidR="00037711" w:rsidRPr="009A6155" w:rsidRDefault="00037711" w:rsidP="00550BD5">
      <w:pPr>
        <w:pStyle w:val="NoSpacing"/>
        <w:numPr>
          <w:ilvl w:val="0"/>
          <w:numId w:val="6"/>
        </w:numPr>
        <w:jc w:val="both"/>
        <w:rPr>
          <w:sz w:val="24"/>
          <w:szCs w:val="24"/>
        </w:rPr>
      </w:pPr>
      <w:r w:rsidRPr="009A6155">
        <w:rPr>
          <w:sz w:val="24"/>
          <w:szCs w:val="24"/>
        </w:rPr>
        <w:t>Produce reports and disseminate the results of the project</w:t>
      </w:r>
      <w:r w:rsidR="009A6155" w:rsidRPr="009A6155">
        <w:rPr>
          <w:sz w:val="24"/>
          <w:szCs w:val="24"/>
        </w:rPr>
        <w:t>.</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Outputs</w:t>
      </w:r>
    </w:p>
    <w:p w:rsidR="00037711" w:rsidRPr="009A6155" w:rsidRDefault="00037711" w:rsidP="00550BD5">
      <w:pPr>
        <w:pStyle w:val="NoSpacing"/>
        <w:jc w:val="both"/>
        <w:rPr>
          <w:sz w:val="24"/>
          <w:szCs w:val="24"/>
        </w:rPr>
      </w:pPr>
      <w:r w:rsidRPr="009A6155">
        <w:rPr>
          <w:sz w:val="24"/>
          <w:szCs w:val="24"/>
        </w:rPr>
        <w:t>The principle outputs will be:</w:t>
      </w:r>
    </w:p>
    <w:p w:rsidR="00037711" w:rsidRPr="009A6155" w:rsidRDefault="009A6155" w:rsidP="00550BD5">
      <w:pPr>
        <w:pStyle w:val="NoSpacing"/>
        <w:numPr>
          <w:ilvl w:val="0"/>
          <w:numId w:val="7"/>
        </w:numPr>
        <w:jc w:val="both"/>
        <w:rPr>
          <w:sz w:val="24"/>
          <w:szCs w:val="24"/>
        </w:rPr>
      </w:pPr>
      <w:r w:rsidRPr="009A6155">
        <w:rPr>
          <w:sz w:val="24"/>
          <w:szCs w:val="24"/>
        </w:rPr>
        <w:lastRenderedPageBreak/>
        <w:t xml:space="preserve">A </w:t>
      </w:r>
      <w:r w:rsidR="00037711" w:rsidRPr="009A6155">
        <w:rPr>
          <w:sz w:val="24"/>
          <w:szCs w:val="24"/>
        </w:rPr>
        <w:t>logical framework for sharing knowledge and experience</w:t>
      </w:r>
      <w:r w:rsidRPr="009A6155">
        <w:rPr>
          <w:sz w:val="24"/>
          <w:szCs w:val="24"/>
        </w:rPr>
        <w:t>,</w:t>
      </w:r>
      <w:r w:rsidR="00037711" w:rsidRPr="009A6155">
        <w:rPr>
          <w:sz w:val="24"/>
          <w:szCs w:val="24"/>
        </w:rPr>
        <w:t xml:space="preserve"> and guidance for its use and enhancement</w:t>
      </w:r>
      <w:r w:rsidRPr="009A6155">
        <w:rPr>
          <w:sz w:val="24"/>
          <w:szCs w:val="24"/>
        </w:rPr>
        <w:t>;</w:t>
      </w:r>
    </w:p>
    <w:p w:rsidR="00037711" w:rsidRPr="009A6155" w:rsidRDefault="009A6155" w:rsidP="00550BD5">
      <w:pPr>
        <w:pStyle w:val="NoSpacing"/>
        <w:numPr>
          <w:ilvl w:val="0"/>
          <w:numId w:val="7"/>
        </w:numPr>
        <w:jc w:val="both"/>
        <w:rPr>
          <w:sz w:val="24"/>
          <w:szCs w:val="24"/>
        </w:rPr>
      </w:pPr>
      <w:r w:rsidRPr="009A6155">
        <w:rPr>
          <w:sz w:val="24"/>
          <w:szCs w:val="24"/>
        </w:rPr>
        <w:t xml:space="preserve">A </w:t>
      </w:r>
      <w:r w:rsidR="00037711" w:rsidRPr="009A6155">
        <w:rPr>
          <w:sz w:val="24"/>
          <w:szCs w:val="24"/>
        </w:rPr>
        <w:t>web based KMC populated with information on high priority areas and a user guide</w:t>
      </w:r>
      <w:r w:rsidRPr="009A6155">
        <w:rPr>
          <w:sz w:val="24"/>
          <w:szCs w:val="24"/>
        </w:rPr>
        <w:t>;</w:t>
      </w:r>
    </w:p>
    <w:p w:rsidR="00037711" w:rsidRPr="009A6155" w:rsidRDefault="00037711" w:rsidP="00550BD5">
      <w:pPr>
        <w:pStyle w:val="NoSpacing"/>
        <w:numPr>
          <w:ilvl w:val="0"/>
          <w:numId w:val="7"/>
        </w:numPr>
        <w:jc w:val="both"/>
        <w:rPr>
          <w:sz w:val="24"/>
          <w:szCs w:val="24"/>
        </w:rPr>
      </w:pPr>
      <w:r w:rsidRPr="009A6155">
        <w:rPr>
          <w:sz w:val="24"/>
          <w:szCs w:val="24"/>
        </w:rPr>
        <w:t>A requirements analysis for automated screening software to support the acquisition of existing knowledge and an assessment of currently available screening tools</w:t>
      </w:r>
      <w:r w:rsidR="009A6155" w:rsidRPr="009A6155">
        <w:rPr>
          <w:sz w:val="24"/>
          <w:szCs w:val="24"/>
        </w:rPr>
        <w:t>; and</w:t>
      </w:r>
    </w:p>
    <w:p w:rsidR="00037711" w:rsidRPr="009A6155" w:rsidRDefault="00037711" w:rsidP="00550BD5">
      <w:pPr>
        <w:pStyle w:val="NoSpacing"/>
        <w:numPr>
          <w:ilvl w:val="0"/>
          <w:numId w:val="7"/>
        </w:numPr>
        <w:jc w:val="both"/>
        <w:rPr>
          <w:sz w:val="24"/>
          <w:szCs w:val="24"/>
        </w:rPr>
      </w:pPr>
      <w:r w:rsidRPr="009A6155">
        <w:rPr>
          <w:sz w:val="24"/>
          <w:szCs w:val="24"/>
        </w:rPr>
        <w:t>A prioritised schedule of key gaps in knowledge demonstrating the use of the KMC in the development of UKWIR’s research programme and its collaboration in other research programmes.</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Timetable</w:t>
      </w:r>
    </w:p>
    <w:p w:rsidR="00037711" w:rsidRPr="009A6155" w:rsidRDefault="00037711" w:rsidP="00550BD5">
      <w:pPr>
        <w:pStyle w:val="NoSpacing"/>
        <w:jc w:val="both"/>
        <w:rPr>
          <w:sz w:val="24"/>
          <w:szCs w:val="24"/>
        </w:rPr>
      </w:pPr>
      <w:r w:rsidRPr="009A6155">
        <w:rPr>
          <w:sz w:val="24"/>
          <w:szCs w:val="24"/>
        </w:rPr>
        <w:t>The project commenced in April 2015 and will be complete by December 2016.</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Benefits</w:t>
      </w:r>
    </w:p>
    <w:p w:rsidR="00037711" w:rsidRPr="009A6155" w:rsidRDefault="00037711" w:rsidP="00550BD5">
      <w:pPr>
        <w:pStyle w:val="NoSpacing"/>
        <w:jc w:val="both"/>
        <w:rPr>
          <w:sz w:val="24"/>
          <w:szCs w:val="24"/>
        </w:rPr>
      </w:pPr>
      <w:r w:rsidRPr="009A6155">
        <w:rPr>
          <w:sz w:val="24"/>
          <w:szCs w:val="24"/>
        </w:rPr>
        <w:t>This project will create a platform for the water industry, working with others</w:t>
      </w:r>
      <w:r w:rsidR="009A6155" w:rsidRPr="009A6155">
        <w:rPr>
          <w:sz w:val="24"/>
          <w:szCs w:val="24"/>
        </w:rPr>
        <w:t>,</w:t>
      </w:r>
      <w:r w:rsidRPr="009A6155">
        <w:rPr>
          <w:sz w:val="24"/>
          <w:szCs w:val="24"/>
        </w:rPr>
        <w:t xml:space="preserve"> to collect and disseminate </w:t>
      </w:r>
      <w:r w:rsidR="009A6155" w:rsidRPr="009A6155">
        <w:rPr>
          <w:sz w:val="24"/>
          <w:szCs w:val="24"/>
        </w:rPr>
        <w:t xml:space="preserve">the </w:t>
      </w:r>
      <w:r w:rsidRPr="009A6155">
        <w:rPr>
          <w:sz w:val="24"/>
          <w:szCs w:val="24"/>
        </w:rPr>
        <w:t xml:space="preserve">knowledge and experience </w:t>
      </w:r>
      <w:r w:rsidR="009A6155" w:rsidRPr="009A6155">
        <w:rPr>
          <w:sz w:val="24"/>
          <w:szCs w:val="24"/>
        </w:rPr>
        <w:t xml:space="preserve">needed for an </w:t>
      </w:r>
      <w:r w:rsidRPr="009A6155">
        <w:rPr>
          <w:sz w:val="24"/>
          <w:szCs w:val="24"/>
        </w:rPr>
        <w:t>ever more complex and uncertain</w:t>
      </w:r>
      <w:r w:rsidR="009A6155" w:rsidRPr="009A6155">
        <w:rPr>
          <w:sz w:val="24"/>
          <w:szCs w:val="24"/>
        </w:rPr>
        <w:t xml:space="preserve"> world</w:t>
      </w:r>
      <w:r w:rsidRPr="009A6155">
        <w:rPr>
          <w:sz w:val="24"/>
          <w:szCs w:val="24"/>
        </w:rPr>
        <w:t>.</w:t>
      </w:r>
    </w:p>
    <w:p w:rsidR="00037711" w:rsidRPr="009A6155" w:rsidRDefault="00037711" w:rsidP="00550BD5">
      <w:pPr>
        <w:pStyle w:val="NoSpacing"/>
        <w:jc w:val="both"/>
        <w:rPr>
          <w:b/>
          <w:sz w:val="24"/>
          <w:szCs w:val="24"/>
        </w:rPr>
      </w:pPr>
    </w:p>
    <w:p w:rsidR="00037711" w:rsidRPr="009A6155" w:rsidRDefault="00037711" w:rsidP="00550BD5">
      <w:pPr>
        <w:pStyle w:val="NoSpacing"/>
        <w:jc w:val="both"/>
        <w:rPr>
          <w:b/>
          <w:sz w:val="24"/>
          <w:szCs w:val="24"/>
        </w:rPr>
      </w:pPr>
      <w:r w:rsidRPr="009A6155">
        <w:rPr>
          <w:b/>
          <w:sz w:val="24"/>
          <w:szCs w:val="24"/>
        </w:rPr>
        <w:t>Project team</w:t>
      </w:r>
    </w:p>
    <w:p w:rsidR="00037711" w:rsidRPr="009A6155" w:rsidRDefault="00037711" w:rsidP="00550BD5">
      <w:pPr>
        <w:pStyle w:val="NoSpacing"/>
        <w:jc w:val="both"/>
        <w:rPr>
          <w:sz w:val="24"/>
          <w:szCs w:val="24"/>
        </w:rPr>
      </w:pPr>
      <w:r w:rsidRPr="009A6155">
        <w:rPr>
          <w:sz w:val="24"/>
          <w:szCs w:val="24"/>
        </w:rPr>
        <w:t xml:space="preserve">The project has been awarded to the University of Sheffield and will be undertaken by a team drawn from the Pennine Water Group, the Information School </w:t>
      </w:r>
      <w:r w:rsidR="009A6155" w:rsidRPr="009A6155">
        <w:rPr>
          <w:sz w:val="24"/>
          <w:szCs w:val="24"/>
        </w:rPr>
        <w:t>(</w:t>
      </w:r>
      <w:r w:rsidRPr="009A6155">
        <w:rPr>
          <w:sz w:val="24"/>
          <w:szCs w:val="24"/>
        </w:rPr>
        <w:t>supported by the Department of Computer Science</w:t>
      </w:r>
      <w:r w:rsidR="009A6155" w:rsidRPr="009A6155">
        <w:rPr>
          <w:sz w:val="24"/>
          <w:szCs w:val="24"/>
        </w:rPr>
        <w:t>)</w:t>
      </w:r>
      <w:r w:rsidRPr="009A6155">
        <w:rPr>
          <w:sz w:val="24"/>
          <w:szCs w:val="24"/>
        </w:rPr>
        <w:t xml:space="preserve"> and Evoluted, a SME software developer which has worked with the Pennine Water Group on EU funded projects using task based frameworks for sharing knowledge and experience.</w:t>
      </w:r>
    </w:p>
    <w:p w:rsidR="00037711" w:rsidRPr="009A6155" w:rsidRDefault="00037711" w:rsidP="00550BD5">
      <w:pPr>
        <w:pStyle w:val="NoSpacing"/>
        <w:jc w:val="both"/>
        <w:rPr>
          <w:sz w:val="24"/>
          <w:szCs w:val="24"/>
        </w:rPr>
      </w:pPr>
    </w:p>
    <w:p w:rsidR="00AB2304" w:rsidRPr="009A6155" w:rsidRDefault="00037711" w:rsidP="00550BD5">
      <w:pPr>
        <w:pStyle w:val="NoSpacing"/>
        <w:jc w:val="both"/>
        <w:rPr>
          <w:sz w:val="24"/>
          <w:szCs w:val="24"/>
        </w:rPr>
      </w:pPr>
      <w:r w:rsidRPr="009A6155">
        <w:rPr>
          <w:sz w:val="24"/>
          <w:szCs w:val="24"/>
        </w:rPr>
        <w:t xml:space="preserve">UKWIR’s </w:t>
      </w:r>
      <w:r w:rsidR="000E114F" w:rsidRPr="009A6155">
        <w:rPr>
          <w:sz w:val="24"/>
          <w:szCs w:val="24"/>
        </w:rPr>
        <w:t>Programme Lead</w:t>
      </w:r>
      <w:r w:rsidRPr="009A6155">
        <w:rPr>
          <w:sz w:val="24"/>
          <w:szCs w:val="24"/>
        </w:rPr>
        <w:t xml:space="preserve"> is </w:t>
      </w:r>
      <w:r w:rsidR="000E114F" w:rsidRPr="009A6155">
        <w:rPr>
          <w:sz w:val="24"/>
          <w:szCs w:val="24"/>
        </w:rPr>
        <w:t>Hans Jensen</w:t>
      </w:r>
      <w:r w:rsidRPr="009A6155">
        <w:rPr>
          <w:sz w:val="24"/>
          <w:szCs w:val="24"/>
        </w:rPr>
        <w:t xml:space="preserve"> and UKWIR’s Project Manager is Bruce Horton. The research will be directed by an expert steering group comprising representatives of UK water companies who will play an active part in the development of the project outcomes.</w:t>
      </w:r>
    </w:p>
    <w:sectPr w:rsidR="00AB2304" w:rsidRPr="009A6155" w:rsidSect="004B2509">
      <w:type w:val="continuous"/>
      <w:pgSz w:w="11906" w:h="16838"/>
      <w:pgMar w:top="1440" w:right="1133" w:bottom="1440" w:left="1134"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45" w:rsidRDefault="00F43445" w:rsidP="00260774">
      <w:pPr>
        <w:spacing w:after="0" w:line="240" w:lineRule="auto"/>
      </w:pPr>
      <w:r>
        <w:separator/>
      </w:r>
    </w:p>
  </w:endnote>
  <w:endnote w:type="continuationSeparator" w:id="0">
    <w:p w:rsidR="00F43445" w:rsidRDefault="00F43445" w:rsidP="002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4" w:rsidRPr="00C41B02" w:rsidRDefault="00D8168B" w:rsidP="00D8168B">
    <w:pPr>
      <w:pStyle w:val="Footer"/>
    </w:pPr>
    <w:r w:rsidRPr="00D43B76">
      <w:rPr>
        <w:noProof/>
        <w:lang w:eastAsia="en-GB"/>
      </w:rPr>
      <w:drawing>
        <wp:inline distT="0" distB="0" distL="0" distR="0" wp14:anchorId="5DC80A94" wp14:editId="5E4AAFE6">
          <wp:extent cx="1095375" cy="409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3322" name="Picture 10"/>
                  <pic:cNvPicPr>
                    <a:picLocks noChangeAspect="1" noChangeArrowheads="1"/>
                  </pic:cNvPicPr>
                </pic:nvPicPr>
                <pic:blipFill>
                  <a:blip r:embed="rId1" cstate="print"/>
                  <a:srcRect/>
                  <a:stretch>
                    <a:fillRect/>
                  </a:stretch>
                </pic:blipFill>
                <pic:spPr bwMode="auto">
                  <a:xfrm>
                    <a:off x="0" y="0"/>
                    <a:ext cx="1098507" cy="410746"/>
                  </a:xfrm>
                  <a:prstGeom prst="rect">
                    <a:avLst/>
                  </a:prstGeom>
                  <a:noFill/>
                  <a:ln w="9525">
                    <a:noFill/>
                    <a:miter lim="800000"/>
                    <a:headEnd/>
                    <a:tailEnd/>
                  </a:ln>
                </pic:spPr>
              </pic:pic>
            </a:graphicData>
          </a:graphic>
        </wp:inline>
      </w:drawing>
    </w:r>
    <w:r>
      <w:tab/>
    </w:r>
    <w:r>
      <w:tab/>
    </w:r>
    <w:r w:rsidRPr="00D43B76">
      <w:rPr>
        <w:noProof/>
        <w:lang w:eastAsia="en-GB"/>
      </w:rPr>
      <w:drawing>
        <wp:inline distT="0" distB="0" distL="0" distR="0" wp14:anchorId="724AE61D" wp14:editId="3E6AE564">
          <wp:extent cx="962025" cy="447675"/>
          <wp:effectExtent l="0" t="0" r="0" b="9525"/>
          <wp:docPr id="11" name="Picture 11" descr="New PWG Logo March 2013"/>
          <wp:cNvGraphicFramePr/>
          <a:graphic xmlns:a="http://schemas.openxmlformats.org/drawingml/2006/main">
            <a:graphicData uri="http://schemas.openxmlformats.org/drawingml/2006/picture">
              <pic:pic xmlns:pic="http://schemas.openxmlformats.org/drawingml/2006/picture">
                <pic:nvPicPr>
                  <pic:cNvPr id="13324" name="Picture 1" descr="New PWG Logo March 2013"/>
                  <pic:cNvPicPr>
                    <a:picLocks noChangeAspect="1" noChangeArrowheads="1"/>
                  </pic:cNvPicPr>
                </pic:nvPicPr>
                <pic:blipFill>
                  <a:blip r:embed="rId2" cstate="print"/>
                  <a:srcRect/>
                  <a:stretch>
                    <a:fillRect/>
                  </a:stretch>
                </pic:blipFill>
                <pic:spPr bwMode="auto">
                  <a:xfrm>
                    <a:off x="0" y="0"/>
                    <a:ext cx="965228" cy="449166"/>
                  </a:xfrm>
                  <a:prstGeom prst="rect">
                    <a:avLst/>
                  </a:prstGeom>
                  <a:noFill/>
                  <a:ln w="9525">
                    <a:noFill/>
                    <a:miter lim="800000"/>
                    <a:headEnd/>
                    <a:tailEnd/>
                  </a:ln>
                </pic:spPr>
              </pic:pic>
            </a:graphicData>
          </a:graphic>
        </wp:inline>
      </w:drawing>
    </w:r>
    <w:r w:rsidRPr="00D43B76">
      <w:rPr>
        <w:noProof/>
        <w:lang w:eastAsia="en-GB"/>
      </w:rPr>
      <w:drawing>
        <wp:inline distT="0" distB="0" distL="0" distR="0" wp14:anchorId="25EEF4BD" wp14:editId="5B2FAE1B">
          <wp:extent cx="1104900" cy="485775"/>
          <wp:effectExtent l="0" t="0" r="0" b="9525"/>
          <wp:docPr id="12" name="Picture 8" descr="C:\Documents and Settings\ci1jrb\My Documents\Admin\Logos\White background Print\tuoslogo_key_cmyk_hi.jpg"/>
          <wp:cNvGraphicFramePr/>
          <a:graphic xmlns:a="http://schemas.openxmlformats.org/drawingml/2006/main">
            <a:graphicData uri="http://schemas.openxmlformats.org/drawingml/2006/picture">
              <pic:pic xmlns:pic="http://schemas.openxmlformats.org/drawingml/2006/picture">
                <pic:nvPicPr>
                  <pic:cNvPr id="13323" name="Picture 11" descr="C:\Documents and Settings\ci1jrb\My Documents\Admin\Logos\White background Print\tuoslogo_key_cmyk_hi.jpg"/>
                  <pic:cNvPicPr>
                    <a:picLocks noChangeAspect="1" noChangeArrowheads="1"/>
                  </pic:cNvPicPr>
                </pic:nvPicPr>
                <pic:blipFill>
                  <a:blip r:embed="rId3" cstate="print"/>
                  <a:srcRect/>
                  <a:stretch>
                    <a:fillRect/>
                  </a:stretch>
                </pic:blipFill>
                <pic:spPr bwMode="auto">
                  <a:xfrm>
                    <a:off x="0" y="0"/>
                    <a:ext cx="1104362" cy="485538"/>
                  </a:xfrm>
                  <a:prstGeom prst="rect">
                    <a:avLst/>
                  </a:prstGeom>
                  <a:noFill/>
                </pic:spPr>
              </pic:pic>
            </a:graphicData>
          </a:graphic>
        </wp:inline>
      </w:drawing>
    </w:r>
    <w:r w:rsidR="00C41B02">
      <w:tab/>
    </w:r>
    <w:r w:rsidR="00C41B0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B" w:rsidRPr="00C41B02" w:rsidRDefault="00D8168B" w:rsidP="00C41B02">
    <w:pPr>
      <w:pStyle w:val="Footer"/>
      <w:jc w:val="both"/>
    </w:pPr>
    <w:r>
      <w:rPr>
        <w:noProof/>
        <w:lang w:eastAsia="en-GB"/>
      </w:rPr>
      <w:drawing>
        <wp:inline distT="0" distB="0" distL="0" distR="0" wp14:anchorId="1D90B6B9" wp14:editId="53BE9493">
          <wp:extent cx="1247775" cy="608483"/>
          <wp:effectExtent l="0" t="0" r="0" b="1270"/>
          <wp:docPr id="5" name="Picture 1" descr="New PWG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WG Logo March 2013"/>
                  <pic:cNvPicPr>
                    <a:picLocks noChangeAspect="1" noChangeArrowheads="1"/>
                  </pic:cNvPicPr>
                </pic:nvPicPr>
                <pic:blipFill>
                  <a:blip r:embed="rId1" cstate="print"/>
                  <a:srcRect/>
                  <a:stretch>
                    <a:fillRect/>
                  </a:stretch>
                </pic:blipFill>
                <pic:spPr bwMode="auto">
                  <a:xfrm>
                    <a:off x="0" y="0"/>
                    <a:ext cx="1247775" cy="608483"/>
                  </a:xfrm>
                  <a:prstGeom prst="rect">
                    <a:avLst/>
                  </a:prstGeom>
                  <a:noFill/>
                  <a:ln w="9525">
                    <a:noFill/>
                    <a:miter lim="800000"/>
                    <a:headEnd/>
                    <a:tailEnd/>
                  </a:ln>
                </pic:spPr>
              </pic:pic>
            </a:graphicData>
          </a:graphic>
        </wp:inline>
      </w:drawing>
    </w:r>
    <w:r>
      <w:tab/>
    </w:r>
    <w:r>
      <w:tab/>
    </w:r>
    <w:r>
      <w:rPr>
        <w:noProof/>
        <w:lang w:eastAsia="en-GB"/>
      </w:rPr>
      <w:drawing>
        <wp:inline distT="0" distB="0" distL="0" distR="0" wp14:anchorId="51569C2D" wp14:editId="02B23CD9">
          <wp:extent cx="1543050" cy="618870"/>
          <wp:effectExtent l="0" t="0" r="0" b="0"/>
          <wp:docPr id="7" name="Picture 7" descr="tuoslogo_key_cmy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oslogo_key_cmyk_hi"/>
                  <pic:cNvPicPr>
                    <a:picLocks noChangeAspect="1" noChangeArrowheads="1"/>
                  </pic:cNvPicPr>
                </pic:nvPicPr>
                <pic:blipFill>
                  <a:blip r:embed="rId2" cstate="print"/>
                  <a:srcRect/>
                  <a:stretch>
                    <a:fillRect/>
                  </a:stretch>
                </pic:blipFill>
                <pic:spPr bwMode="auto">
                  <a:xfrm>
                    <a:off x="0" y="0"/>
                    <a:ext cx="1543050" cy="6188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45" w:rsidRDefault="00F43445" w:rsidP="00260774">
      <w:pPr>
        <w:spacing w:after="0" w:line="240" w:lineRule="auto"/>
      </w:pPr>
      <w:r>
        <w:separator/>
      </w:r>
    </w:p>
  </w:footnote>
  <w:footnote w:type="continuationSeparator" w:id="0">
    <w:p w:rsidR="00F43445" w:rsidRDefault="00F43445" w:rsidP="0026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6C" w:rsidRDefault="00D8168B">
    <w:pPr>
      <w:pStyle w:val="Header"/>
    </w:pPr>
    <w:r w:rsidRPr="00525638">
      <w:rPr>
        <w:noProof/>
        <w:lang w:eastAsia="en-GB"/>
      </w:rPr>
      <w:drawing>
        <wp:inline distT="0" distB="0" distL="0" distR="0" wp14:anchorId="5E0EA7C1" wp14:editId="73468687">
          <wp:extent cx="1800225" cy="3810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 cstate="print"/>
                  <a:srcRect/>
                  <a:stretch>
                    <a:fillRect/>
                  </a:stretch>
                </pic:blipFill>
                <pic:spPr bwMode="auto">
                  <a:xfrm>
                    <a:off x="0" y="0"/>
                    <a:ext cx="1804773" cy="381962"/>
                  </a:xfrm>
                  <a:prstGeom prst="rect">
                    <a:avLst/>
                  </a:prstGeom>
                  <a:noFill/>
                  <a:ln w="9525">
                    <a:noFill/>
                    <a:miter lim="800000"/>
                    <a:headEnd/>
                    <a:tailEnd/>
                  </a:ln>
                  <a:effectLst/>
                </pic:spPr>
              </pic:pic>
            </a:graphicData>
          </a:graphic>
        </wp:inline>
      </w:drawing>
    </w:r>
    <w:r>
      <w:tab/>
    </w:r>
    <w:r>
      <w:tab/>
    </w:r>
    <w:r w:rsidRPr="00D43B76">
      <w:rPr>
        <w:noProof/>
        <w:lang w:eastAsia="en-GB"/>
      </w:rPr>
      <w:drawing>
        <wp:inline distT="0" distB="0" distL="0" distR="0" wp14:anchorId="73A3ED10" wp14:editId="72CA811C">
          <wp:extent cx="87630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2" cstate="print"/>
                  <a:srcRect/>
                  <a:stretch>
                    <a:fillRect/>
                  </a:stretch>
                </pic:blipFill>
                <pic:spPr bwMode="auto">
                  <a:xfrm>
                    <a:off x="0" y="0"/>
                    <a:ext cx="878512" cy="477452"/>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B" w:rsidRDefault="00D8168B">
    <w:pPr>
      <w:pStyle w:val="Header"/>
    </w:pPr>
    <w:r>
      <w:rPr>
        <w:rFonts w:ascii="Verdana" w:hAnsi="Verdana"/>
        <w:b/>
        <w:noProof/>
        <w:sz w:val="20"/>
        <w:lang w:eastAsia="en-GB"/>
      </w:rPr>
      <w:drawing>
        <wp:inline distT="0" distB="0" distL="0" distR="0" wp14:anchorId="6B22B5E5" wp14:editId="2DA90BBA">
          <wp:extent cx="925195" cy="393700"/>
          <wp:effectExtent l="0" t="0" r="8255" b="6350"/>
          <wp:docPr id="8" name="Picture 8" descr="UKWIR_logo_Mon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WIR_logo_Mono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393700"/>
                  </a:xfrm>
                  <a:prstGeom prst="rect">
                    <a:avLst/>
                  </a:prstGeom>
                  <a:noFill/>
                  <a:ln>
                    <a:noFill/>
                  </a:ln>
                </pic:spPr>
              </pic:pic>
            </a:graphicData>
          </a:graphic>
        </wp:inline>
      </w:drawing>
    </w:r>
  </w:p>
  <w:p w:rsidR="00D8168B" w:rsidRDefault="00D8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452"/>
    <w:multiLevelType w:val="hybridMultilevel"/>
    <w:tmpl w:val="7434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E0451"/>
    <w:multiLevelType w:val="hybridMultilevel"/>
    <w:tmpl w:val="8FE6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7D432F"/>
    <w:multiLevelType w:val="hybridMultilevel"/>
    <w:tmpl w:val="45C29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111A53"/>
    <w:multiLevelType w:val="hybridMultilevel"/>
    <w:tmpl w:val="18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393832"/>
    <w:multiLevelType w:val="hybridMultilevel"/>
    <w:tmpl w:val="1CF09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D04629"/>
    <w:multiLevelType w:val="hybridMultilevel"/>
    <w:tmpl w:val="CEC03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6D575A"/>
    <w:multiLevelType w:val="hybridMultilevel"/>
    <w:tmpl w:val="A6AC9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4F014C"/>
    <w:multiLevelType w:val="hybridMultilevel"/>
    <w:tmpl w:val="E08A9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04"/>
    <w:rsid w:val="0002789F"/>
    <w:rsid w:val="00037711"/>
    <w:rsid w:val="0004099C"/>
    <w:rsid w:val="000B626C"/>
    <w:rsid w:val="000E114F"/>
    <w:rsid w:val="00102DB5"/>
    <w:rsid w:val="001E605F"/>
    <w:rsid w:val="00260774"/>
    <w:rsid w:val="002D402C"/>
    <w:rsid w:val="002F53F1"/>
    <w:rsid w:val="00395A9E"/>
    <w:rsid w:val="003E0C76"/>
    <w:rsid w:val="003E5883"/>
    <w:rsid w:val="00403B5E"/>
    <w:rsid w:val="00421378"/>
    <w:rsid w:val="004600E8"/>
    <w:rsid w:val="004B2509"/>
    <w:rsid w:val="00550BD5"/>
    <w:rsid w:val="00587212"/>
    <w:rsid w:val="0065214C"/>
    <w:rsid w:val="00916F27"/>
    <w:rsid w:val="0093174F"/>
    <w:rsid w:val="00937C81"/>
    <w:rsid w:val="009A6155"/>
    <w:rsid w:val="009A7D7C"/>
    <w:rsid w:val="009D1099"/>
    <w:rsid w:val="009E04D2"/>
    <w:rsid w:val="00A556D2"/>
    <w:rsid w:val="00A83B82"/>
    <w:rsid w:val="00AB2304"/>
    <w:rsid w:val="00AB3CDE"/>
    <w:rsid w:val="00B5155C"/>
    <w:rsid w:val="00BC4A52"/>
    <w:rsid w:val="00BF22AD"/>
    <w:rsid w:val="00C40723"/>
    <w:rsid w:val="00C41B02"/>
    <w:rsid w:val="00C74831"/>
    <w:rsid w:val="00C8791A"/>
    <w:rsid w:val="00D37682"/>
    <w:rsid w:val="00D41DB9"/>
    <w:rsid w:val="00D8168B"/>
    <w:rsid w:val="00D86CA8"/>
    <w:rsid w:val="00DC3239"/>
    <w:rsid w:val="00DE6541"/>
    <w:rsid w:val="00E55460"/>
    <w:rsid w:val="00E623ED"/>
    <w:rsid w:val="00E971B4"/>
    <w:rsid w:val="00F43445"/>
    <w:rsid w:val="00F52773"/>
    <w:rsid w:val="00F65500"/>
    <w:rsid w:val="00FD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paragraph" w:styleId="BalloonText">
    <w:name w:val="Balloon Text"/>
    <w:basedOn w:val="Normal"/>
    <w:link w:val="BalloonTextChar"/>
    <w:uiPriority w:val="99"/>
    <w:semiHidden/>
    <w:unhideWhenUsed/>
    <w:rsid w:val="00E5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60"/>
    <w:rPr>
      <w:rFonts w:ascii="Tahoma" w:hAnsi="Tahoma" w:cs="Tahoma"/>
      <w:sz w:val="16"/>
      <w:szCs w:val="16"/>
    </w:rPr>
  </w:style>
  <w:style w:type="paragraph" w:styleId="Header">
    <w:name w:val="header"/>
    <w:basedOn w:val="Normal"/>
    <w:link w:val="HeaderChar"/>
    <w:uiPriority w:val="99"/>
    <w:unhideWhenUsed/>
    <w:rsid w:val="0026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774"/>
  </w:style>
  <w:style w:type="paragraph" w:styleId="Footer">
    <w:name w:val="footer"/>
    <w:basedOn w:val="Normal"/>
    <w:link w:val="FooterChar"/>
    <w:uiPriority w:val="99"/>
    <w:unhideWhenUsed/>
    <w:rsid w:val="0026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774"/>
  </w:style>
  <w:style w:type="table" w:styleId="TableGrid">
    <w:name w:val="Table Grid"/>
    <w:basedOn w:val="TableNormal"/>
    <w:uiPriority w:val="59"/>
    <w:rsid w:val="00BF22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paragraph" w:styleId="BalloonText">
    <w:name w:val="Balloon Text"/>
    <w:basedOn w:val="Normal"/>
    <w:link w:val="BalloonTextChar"/>
    <w:uiPriority w:val="99"/>
    <w:semiHidden/>
    <w:unhideWhenUsed/>
    <w:rsid w:val="00E5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60"/>
    <w:rPr>
      <w:rFonts w:ascii="Tahoma" w:hAnsi="Tahoma" w:cs="Tahoma"/>
      <w:sz w:val="16"/>
      <w:szCs w:val="16"/>
    </w:rPr>
  </w:style>
  <w:style w:type="paragraph" w:styleId="Header">
    <w:name w:val="header"/>
    <w:basedOn w:val="Normal"/>
    <w:link w:val="HeaderChar"/>
    <w:uiPriority w:val="99"/>
    <w:unhideWhenUsed/>
    <w:rsid w:val="0026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774"/>
  </w:style>
  <w:style w:type="paragraph" w:styleId="Footer">
    <w:name w:val="footer"/>
    <w:basedOn w:val="Normal"/>
    <w:link w:val="FooterChar"/>
    <w:uiPriority w:val="99"/>
    <w:unhideWhenUsed/>
    <w:rsid w:val="0026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774"/>
  </w:style>
  <w:style w:type="table" w:styleId="TableGrid">
    <w:name w:val="Table Grid"/>
    <w:basedOn w:val="TableNormal"/>
    <w:uiPriority w:val="59"/>
    <w:rsid w:val="00BF22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NUL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NULL"/><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BA8B-0529-48CA-835F-18EAC5A1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ci1jrb</dc:creator>
  <cp:lastModifiedBy>Newton, Andy</cp:lastModifiedBy>
  <cp:revision>2</cp:revision>
  <dcterms:created xsi:type="dcterms:W3CDTF">2015-08-05T14:26:00Z</dcterms:created>
  <dcterms:modified xsi:type="dcterms:W3CDTF">2015-08-05T14:26:00Z</dcterms:modified>
</cp:coreProperties>
</file>