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6E00" w:rsidRDefault="0071314C" w:rsidP="000A4ABC">
      <w:pPr>
        <w:spacing w:after="480"/>
        <w:contextualSpacing/>
        <w:jc w:val="right"/>
        <w:rPr>
          <w:rFonts w:ascii="Calibri" w:hAnsi="Calibri" w:cs="Calibri"/>
          <w:b/>
          <w:sz w:val="28"/>
          <w:szCs w:val="28"/>
        </w:rPr>
      </w:pPr>
      <w:bookmarkStart w:id="0" w:name="_GoBack"/>
      <w:bookmarkEnd w:id="0"/>
      <w:r w:rsidRPr="004904B7">
        <w:rPr>
          <w:rFonts w:ascii="Calibri" w:hAnsi="Calibri" w:cs="Calibri"/>
          <w:noProof/>
          <w:color w:val="BFBFBF" w:themeColor="background1" w:themeShade="BF"/>
          <w:sz w:val="36"/>
          <w:szCs w:val="36"/>
          <w:lang w:eastAsia="de-DE"/>
        </w:rPr>
        <mc:AlternateContent>
          <mc:Choice Requires="wps">
            <w:drawing>
              <wp:anchor distT="0" distB="0" distL="114300" distR="114300" simplePos="0" relativeHeight="251658239" behindDoc="0" locked="0" layoutInCell="1" allowOverlap="1" wp14:anchorId="587A1950" wp14:editId="5F29FE8F">
                <wp:simplePos x="0" y="0"/>
                <wp:positionH relativeFrom="column">
                  <wp:posOffset>-1005205</wp:posOffset>
                </wp:positionH>
                <wp:positionV relativeFrom="paragraph">
                  <wp:posOffset>-72390</wp:posOffset>
                </wp:positionV>
                <wp:extent cx="7759700" cy="9538335"/>
                <wp:effectExtent l="0" t="0" r="0" b="5715"/>
                <wp:wrapNone/>
                <wp:docPr id="1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9700" cy="9538335"/>
                        </a:xfrm>
                        <a:prstGeom prst="rect">
                          <a:avLst/>
                        </a:prstGeom>
                        <a:solidFill>
                          <a:srgbClr val="FFFFFF">
                            <a:alpha val="76000"/>
                          </a:srgbClr>
                        </a:solidFill>
                        <a:ln w="9525">
                          <a:noFill/>
                          <a:miter lim="800000"/>
                          <a:headEnd/>
                          <a:tailEnd/>
                        </a:ln>
                      </wps:spPr>
                      <wps:txbx>
                        <w:txbxContent>
                          <w:p w:rsidR="004904B7" w:rsidRDefault="004904B7" w:rsidP="00490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left:0;text-align:left;margin-left:-79.15pt;margin-top:-5.7pt;width:611pt;height:751.0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w5iLwIAAD4EAAAOAAAAZHJzL2Uyb0RvYy54bWysU9tu2zAMfR+wfxD0vjjXJjHiFF26DAO6&#10;C9DuAxhZjoXJoiYpsbOvLyWnaba9DfODIYnk4eEhubrtGs2O0nmFpuCjwZAzaQSWyuwL/v1p+27B&#10;mQ9gStBoZMFP0vPb9ds3q9bmcow16lI6RiDG560teB2CzbPMi1o24AdopSFjha6BQFe3z0oHLaE3&#10;OhsPhzdZi660DoX0nl7veyNfJ/yqkiJ8rSovA9MFJ24h/V367+I/W68g3zuwtRJnGvAPLBpQhpJe&#10;oO4hADs49RdUo4RDj1UYCGwyrColZKqBqhkN/6jmsQYrUy0kjrcXmfz/gxVfjt8cUyX1bsyZgYZ6&#10;9CS7UEldsnGUp7U+J69HS36he48duaZSvX1A8cMzg5sazF7eOYdtLaEkeqMYmV2F9jg+guzaz1hS&#10;GjgETEBd5ZqoHanBCJ3adLq0hqgwQY/z+Ww5H5JJkG05mywmk1nKAflLuHU+fJTYsHgouKPeJ3g4&#10;PvgQ6UD+4hKzedSq3Cqt08Xtdxvt2BFoTrbp62O1raF/nd8MKX+P43v3hPkbjjasjfzGsxRuMCag&#10;GMgbFWjQtWoKviCgHgryqNcHUyaXAEr3Z6KqzVnAqFmvXuh2HTlGVXdYnkhKh/1A0wLSoUb3i7OW&#10;hrng/ucBnORMfzLUjuVoOo3Tny7T2XxMF3dt2V1bwAiCKnjgrD9uQtqYWIbBO2pbpZKgr0zOXGlI&#10;kybnhYpbcH1PXq9rv34GAAD//wMAUEsDBBQABgAIAAAAIQBlKn8j4gAAAA4BAAAPAAAAZHJzL2Rv&#10;d25yZXYueG1sTI9BTsMwEEX3SNzBGiR2rR3apiHEqVBFJSSKRAoHcOIhiYjHUew26e1xVrD7o3n6&#10;8ybbTaZjFxxca0lCtBTAkCqrW6olfH0eFgkw5xVp1VlCCVd0sMtvbzKVajtSgZeTr1koIZcqCY33&#10;fcq5qxo0yi1tjxR233YwyodxqLke1BjKTccfhIi5US2FC43qcd9g9XM6Gwnv7hgXr/7tkHzoofAv&#10;5bi57kcp7++m5ydgHif/B8OsH9QhD06lPZN2rJOwiDbJKrBzitbAZkTEqy2wMqT1o9gCzzP+/438&#10;FwAA//8DAFBLAQItABQABgAIAAAAIQC2gziS/gAAAOEBAAATAAAAAAAAAAAAAAAAAAAAAABbQ29u&#10;dGVudF9UeXBlc10ueG1sUEsBAi0AFAAGAAgAAAAhADj9If/WAAAAlAEAAAsAAAAAAAAAAAAAAAAA&#10;LwEAAF9yZWxzLy5yZWxzUEsBAi0AFAAGAAgAAAAhAA8XDmIvAgAAPgQAAA4AAAAAAAAAAAAAAAAA&#10;LgIAAGRycy9lMm9Eb2MueG1sUEsBAi0AFAAGAAgAAAAhAGUqfyPiAAAADgEAAA8AAAAAAAAAAAAA&#10;AAAAiQQAAGRycy9kb3ducmV2LnhtbFBLBQYAAAAABAAEAPMAAACYBQAAAAA=&#10;" stroked="f">
                <v:fill opacity="49858f"/>
                <v:textbox>
                  <w:txbxContent>
                    <w:p w:rsidR="004904B7" w:rsidRDefault="004904B7" w:rsidP="004904B7"/>
                  </w:txbxContent>
                </v:textbox>
              </v:shape>
            </w:pict>
          </mc:Fallback>
        </mc:AlternateContent>
      </w:r>
      <w:r w:rsidR="004904B7" w:rsidRPr="004904B7">
        <w:rPr>
          <w:rFonts w:ascii="Calibri" w:hAnsi="Calibri" w:cs="Calibri"/>
          <w:noProof/>
          <w:color w:val="BFBFBF" w:themeColor="background1" w:themeShade="BF"/>
          <w:sz w:val="36"/>
          <w:szCs w:val="36"/>
          <w:lang w:eastAsia="de-DE"/>
        </w:rPr>
        <mc:AlternateContent>
          <mc:Choice Requires="wps">
            <w:drawing>
              <wp:anchor distT="0" distB="0" distL="114300" distR="114300" simplePos="0" relativeHeight="251657214" behindDoc="0" locked="0" layoutInCell="1" allowOverlap="1" wp14:anchorId="2E31DF88" wp14:editId="4A5921FF">
                <wp:simplePos x="0" y="0"/>
                <wp:positionH relativeFrom="column">
                  <wp:posOffset>-915035</wp:posOffset>
                </wp:positionH>
                <wp:positionV relativeFrom="paragraph">
                  <wp:posOffset>-17145</wp:posOffset>
                </wp:positionV>
                <wp:extent cx="7581900" cy="9461500"/>
                <wp:effectExtent l="0" t="0" r="0" b="6350"/>
                <wp:wrapNone/>
                <wp:docPr id="1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81900" cy="9461500"/>
                        </a:xfrm>
                        <a:prstGeom prst="rect">
                          <a:avLst/>
                        </a:prstGeom>
                        <a:blipFill>
                          <a:blip r:embed="rId9" cstate="email">
                            <a:extLst>
                              <a:ext uri="{28A0092B-C50C-407E-A947-70E740481C1C}">
                                <a14:useLocalDpi xmlns:a14="http://schemas.microsoft.com/office/drawing/2010/main"/>
                              </a:ext>
                            </a:extLst>
                          </a:blip>
                          <a:srcRect/>
                          <a:stretch>
                            <a:fillRect/>
                          </a:stretch>
                        </a:blipFill>
                        <a:ln w="9525">
                          <a:noFill/>
                          <a:miter lim="800000"/>
                          <a:headEnd/>
                          <a:tailEnd/>
                        </a:ln>
                      </wps:spPr>
                      <wps:txbx>
                        <w:txbxContent>
                          <w:p w:rsidR="004904B7" w:rsidRDefault="004904B7" w:rsidP="004904B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72.05pt;margin-top:-1.35pt;width:597pt;height:745pt;z-index:2516572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9vOCzAgAAWwUAAA4AAABkcnMvZTJvRG9jLnhtbKxU227bMAx9H7B/&#10;EPSe+gKnSYw6RZq0Q4HdsHYfIMtyLEy3SUqdbti/j5LtLFgHDBjmB4MSqSPy8FBX10cp0BOzjmtV&#10;4ewixYgpqhuu9hX+/Hg3W2LkPFENEVqxCj8zh6/Xr19d9aZkue60aJhFAKJc2ZsKd96bMkkc7Zgk&#10;7kIbpsDZaiuJh6XdJ40lPaBLkeRpepn02jbGasqcg93d4MTriN+2jPoPbeuYR6LCkJuPfxv/dfgn&#10;6ytS7i0xHadjGuQfspCEK7j0BLUjnqCD5S+gJKdWO936C6plotuWUxZrgGqy9LdqHjpiWKwFyHHm&#10;RJP7f7D0/dNHi3gDvcswUkRCjx7Z0bdMNCgP9PTGlRD1YCDOH2/0EUJjqc681fSLQ0pvO6L2bGOt&#10;7jtGGkgvCyeTs6MDjgsgdf9ON3ANOXgdgY6tlYE7YAMBOrTp+dQaSAVR2FzMl9kqBRcF36q4zOaw&#10;CHeQcjpurPNvmJYoGBW20PsIT57eOj+ETiHhtlpwc8eFmOyRXdDG3zU49G2n6UEy5QchWiaIhylw&#10;HTcOI1syWTPg1d43wCyFIfBQNKiai5gWVAZ5hdtDjVEr3/PlJk1X+c1sO0+3syJd3M42q2IxW6S3&#10;iyItltk22/4Ip7OiPDgG/BOxM3wSbla8SP6PehtHaJBclO5ADyQSGZ1SA3IDSyFHZ+knIBTiwPaW&#10;edoFswUCx30IPjnGgxO9QqEeujbP57FypYMjQknuYfwFlxVepuEbBjKo6FY1McQDYYMNqEKNsgpK&#10;GjTlj/VxEPCk1lo3z6Azq0EFoBh4ncDotP2GUQ+TXmH39UAsw0jcK9DqKiuK8DTERTFf5LCw5576&#10;3EMUBagKe4wGc+vjcxLYUHoDmm55VFsQ/5DJmDJMcGR3fG3CE3G+jlG/3sT1T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C+M2I+4gAAAA0BAAAPAAAAZHJzL2Rvd25yZXYueG1sTI9N&#10;a8JAEIbvhf6HZQq9FN1Eg9GYjZSCp4KgtfS6ZsckNDubZldN/fUdT/b2DvPwfuSrwbbijL1vHCmI&#10;xxEIpNKZhioF+4/1aA7CB01Gt45QwS96WBWPD7nOjLvQFs+7UAk2IZ9pBXUIXSalL2u02o9dh8S/&#10;o+utDnz2lTS9vrC5beUkimbS6oY4odYdvtVYfu9OlkO+ZtvUb9bX6f7nSi+bKv0cwrtSz0/D6xJE&#10;wCHcYbjV5+pQcKeDO5HxolUwipMkZpbVJAVxI6JksQBxYJXM0ynIIpf/VxR/AAAA//8DAFBLAwQK&#10;AAAAAAAAACEAKPEjQmU0AgBlNAIAFQAAAGRycy9tZWRpYS9pbWFnZTEuanBlZ//Y/+AAEEpGSUYA&#10;AQEBAGAAYAAA/9sAQwAIBgYHBgUIBwcHCQkICgwUDQwLCwwZEhMPFB0aHx4dGhwcICQuJyAiLCMc&#10;HCg3KSwwMTQ0NB8nOT04MjwuMzQy/9sAQwEJCQkMCwwYDQ0YMiEcITIyMjIyMjIyMjIyMjIyMjIy&#10;MjIyMjIyMjIyMjIyMjIyMjIyMjIyMjIyMjIyMjIyMjIy/8AAEQgD4wMa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9tLU3dS4zRtrpOu49TT8&#10;1EOKcDSaJY2Sq5cg1ZbkVWdeauI0SI5JqYc1XjHNWUHFTLQUmIVqNkqximMOKSZmpFbbipozimMK&#10;QNg1T1K3LINDGoRKKguL1IlPPNRYzasSzSKoJJrnNX1QRoyo3NMv9UkkJC5C1x2u35Tjfyazq1HG&#10;Pulra7M3WJXuZCTLkelc/KuxuDUlxf8AOBVNnZ2zk49K866erIk10LkXzpx1oG2JvmbJqoJyhCKc&#10;GpgsagM75NTPVGbZall8+PYv3qoiwEeXkbmpkkRSWA5pJ7jzF5p0/ddmS3crRn96cHIq4I0PYVUU&#10;qDweamjlw30q5rl2FuWVtyxBAq2NkMeGxmqIvyPl21Wubtm4H865Zc0pWEiW6vBn5c0W87Fhnisw&#10;y4bc9J9tDNtU8VahFFKJ2lpdmKEspzgVg63rEl03lD9KoNqDxRFQxwaqxlWO9uprWnF3uzojFpGp&#10;ZowjzUU9y33M9+av6fsdNualTT4JJmaRgq+9VKom+VBLmeiM+1XLBsZwa3bQvIPmO1BVfZBGdqY2&#10;jvVe6vSQscXA9a5p3d7s7KSUVaxuIRLJsQ5UVSuX+yykM30q1pke2IZOWPWquuWod1IzmsXSTWjM&#10;8Tqr9iJdQjbr1FI+pspwuMVlC3MbcmplCAdcmqhhu5wOb6GvbX7SdTirpfK53VzwLJ8yjip47pxj&#10;Jx+NCw9noHMzSa4BbaxprxxuvBrPnmO3Knmm2szu2GzimqUo6plqQ2404SE4rPn0eTPymum2p5ed&#10;3NVt6lsZrrWJlBajUUzkbjS7lBnYSKz2glVtpQg13pdehAamfYreZwdoB+laQxilugdO2xzWl6NJ&#10;cOpZTivQNG8PqgX5efpTtLtIoioCiuwsEjCj5a2VaMtjWEUhbHTVjA4rXjgCgU6EJirSIDWl0WRq&#10;lSqmalWOpAlMREqU8JUgXFKBQIaFpwWnYoxQAgFLik3gHGadRcBMUuKKWgQlLiig0AFJS0mKTYBR&#10;RS0gCiiikIKKKKACgiigGkAYooopAFHaijNACUUZooGBpppaQ0hiUZoNJSGLRSUUAJSUtFAxppjL&#10;kVJSGkNMz7mHcDxXN6nZ7g3FddIuRWXe24ZTxUSRvFnlWr2W3d8tcffQlSRXqesWYIPFcBqtrtY8&#10;Vl1Nr3RyEwKMaktboo4zTryPbnFZ4bDc1rE55nX2N3nHNb1vKHA5rh7G42kDNdPYzhlAzWiZg0bw&#10;6daWoY2BA5qUMK1TMmgJxTd9McjNN/GmxHuYFGKWkJrcq7GHrRuprt1qIPzVJGiLGc1E4oDZobmm&#10;lZgxqnBqzGciqZODUscmKJRuJq5bzmmmmh80E1nYzUdSKRsVUlnEYyaku50gjLucYrg9b8UqkhSN&#10;hgVbnGEbyNoo6eS/d22x/nU0VqXG6Q5rl9C12GZd0jDNT614uis4isTAmkpRa55MlxvqyHxLdrZ8&#10;IRn0rz/ULlriQs5qW91mTUJy7tn61m3O7AdmGD2rz69bnb5djKUuhUm5YBatKUSE7sZxVCS5wcAg&#10;URSCVtmc5rCMbIzbI2YNMWBJqXziCBita2023EBdyM1Sl+zRSkL82Kv3bktNIaGcp1AFVxveTapy&#10;auYe4wI4+PpU6232BDIULSHnpWdWS6CvYbBpzsoLsF9zxVg2cEYx54yfSsa5ur6eQ7UcD0xSxfaQ&#10;oLhh+FZOdRINDRawJzsmyT0rObTbyOYtICU9qmS6k3dCAKtDVgoCs2frWXNO+q1DoULpBLb8cYrJ&#10;VSjZHQV04WG4RjgAGsS9WNZfLjrop+9oaUryZXQPcOMngVZYCMAd6t2dntiDKNzHtVhdGmlO9yAP&#10;SuzlstDffUr2kwiG7Jz6U6W5mkYtnipZLAQGoZVCRHFeZVbUjopU1a5LFM8oATORUkDO92FkGBVf&#10;TptsmD3rSNswmWU9M0cy5H3LXxHT2NqwgLjoBXO6jeSGdlJ6Guosp1Npt9RiuN1SJheSKDjJpUY8&#10;xhi9tCjLcMTjd1phuhEOXFRSWknUPVSSyd2/1ma7VBW3PPRt2d0kpG4lhT7hgrfJwPrUWm2qQJlz&#10;UOoTnJWMVPL0KUibzSR1wKd9qeIZHSsP7RcKeQcVZjlkYDPHsaXJJGid2aq6o5GM0n20t9apoI8f&#10;7VPSFuWHSr5VJGnJJMsLeENVlNQVcEsKx7m2lf7hIqn9guS3LHFL2PZDXmdtaa9FEwy4/Oup0vxB&#10;FIBhxXkg06cYOSa2tOSeADO4VHsnHVFb7Hs9tqUMijkZq/Hc45VuK8ss9WkhYBmNdNZeIVCje4x7&#10;1tCbXxFJHbJf7fvEVYF/Dj7wzXHv4isgvJH51mTeIIpJx5LZ+hrX2qQ7M9Hin80/LjFWBXF2WsTL&#10;EDjjFaNt4g3thhzTVaInE6SmO+0VVjvg65AqpeagIlycDFVKaSuLlZdKnO4mp45Ay9a4678V7FKL&#10;1pNL1e6upRgMAawVZJ6BY7fNFUYpJwoLDNWEnBODwa6FIXKTUnWjORSiqJEpaKKkAooooAKKKSkA&#10;tFJ1oxigA60tFB60gCikoouAtJRS0gEpKXtSUDCkpaSgYhoxS0lIAoNLSUWGJSUppKQwpDRRSGMY&#10;VUuI9ymrhqGRcg0mXFnK6pb7g3Fefa1a43YFep6hECprhdcthhuKyaOiDPML+HBIrDmG1jXU6pDh&#10;2xXNXS4JrSBlUQy3mKuOa6LT7wDGa5LdtatKxuSGHerasYHoFrcBgKvB8iuZsbvOOa3bebcB6mmp&#10;EuJOwpNoqXG4Unl1qtTNqx7cTUbPSM1RZzXWolxQrNmouc1IBmjbirRdxVNPpgwKcWwpqWJsjkHH&#10;FRK2DWJe+Iks7p4nGT2qIa5LL8yR4H0o9pBbsaOpjbNSPIscZZj0rjpNeuYui8Vn3niG5nUp5m2s&#10;JV6fclk3ibVprhjb22SfauHuvD+pOjTOvv1rajc+bvaYEmrctw7x7fNyK5qnJV1kVCo4nnc019Yy&#10;bQrge1XLe3uL6MvMW6dDXXGGBl/eKpP0rHvtUisn2qox9K45T5VyoVSV3dmHHY3IkOIztHrVmawk&#10;lQKcLUw8SRtkFRUL6sjuDXLKpNbIzcFvcoyaOFHzMfrUawQ2ozv59TWyZ0mi54zXOapIAxVKuE5T&#10;W5g9GXPtBZdvm8e1EUMQO77x96yrdXOBuqxcXDQR7VOWIpyjJaXC7NcagYRtiABFQvqs5OCd1Y9n&#10;Fc3EuSSAa6iy0qIR7pGG6q5YxWoNXKH9oMi5bj8KamoyzNt24HuK2JdI81SY049a5++3WUhVxjFT&#10;yOWorNFyZ1ZMMVFZws1aTcGLCoI7lZXAz1rTV4raPcx+apd4bC1ehKkW2IKvGahbS4mfzHlO70qM&#10;XZf5s49Kejuefyqo1ZJnfQoKMbs1bFoYF2sucVZNzGMnOBWUqysKNkrcYraNecS5wTC7uhIxCg4q&#10;myZQkn8KuLbkfeXFRzIWGFFclWUpO7NYJJWRTjXEo7c11Ni0c1uEJ+YVgQw/Mqkck1fCTWcgbcMe&#10;1Sk90O62ZuhGgTrWdfWH9oAvG2JAPzqyt0bm2z3FRWkxjJyc8078tpCaUk4s5C5kmtpSkqsuOKrL&#10;dgtgHJrsdT06LU4yQcPXProgt32kfNXXTmpK6Z586UoPVFdrpo15JxUIvUc8qavSWTb8NH1p/wDZ&#10;GwA44NbU0yYx5iqAso+XNWIbNnxkcVftLGNCASK6B/DTz6d50UwHHSttF6lxjbVnNLb20Iy7ZPpQ&#10;LyGM4CfnUEltJDKyu2Tmomhxya55Slc1VSNti7/aEJODGKcL6E8eXzWXsAbpxRLMLfDbePWpVSb6&#10;j54X1RpPqKoOEFNj1KWQ4XiqC3UM68YBqQTJGOoz7VEpS7jc7bI1FzKMu5U02YOi5WZjWcZ3l5Qm&#10;pEFy4wBS1lsT7fuJ508jYaRvzq5ZStDMP3mT7mo4rSRTmTAqKWKRZQUHSnyNkqtqeh6ZcTvb/LIM&#10;Vp2zxZzI+D6ivObbWZbRdhBFalnrYnIUviqvy7mnOmz0KK6JICSnb9aW7jjkTLSkn0zXMx3cRty3&#10;m7WHoazJdcdJMGUkD3olN2G7HVDTUmwY0zjvW3prw25VWQKRXN6N4nt0iCllJ781ek1mGV8rwT0x&#10;RflSaDY7mOWN0GCMVHLz90c1haXObleHxW3GWj+/yPWumM3Jak2HxyMow1WAQelR/K44pozGfarT&#10;sJq5PRSA5FLVkBRRRQAUlLSUhgaM0UUgDNBNJRSAWikpc0AFFJmjNIBTSUZpKBhRRRTAKKKKQCUG&#10;lpMUAJSUtGKRQ2ilNJSGJTHFPpjUhozbtMqa4/Woco1dtcLkGuW1iPKNWbN4nlOsRbXauRvF5Ndz&#10;riYdq4q9GGNVAVQx5OtTW74YVHIMUsSkkcVtucvU6Gwn5HNdLZzEgc1ydkjcYroLTcuKnlZV+x0k&#10;TZA5qfB9azraXGMmtASjHWqTIaPYyKTFS7QaaRiu+5PMNAxQ3C0pprOAOaYXKcks4bhRimP57oQW&#10;x9KdcXkUQOSM+lZ76hLNlYlwPU1ZSTZyGoxFfEKiRshm712H2VFtkMajpXA+JZJoL9Ji3Q1p2fii&#10;UWqKvzcdK5JOmm4sucbGnqEJKnJwK5/MBlKNjPrRqWr3UqE7CAe9YIkd5OW5NeZNqM7JGd2bOowW&#10;8VqZFlw49DUGiSLMSZm6HisvU1ZLbd5v4ZrHt9Ve2Bwa1nUaSshJa6npck1mRsG1jiuU1/SY7hd6&#10;8H2rJtdakacNWvLqHnwHkZrjqTd7ifL1OSfTZslUNSxadOuNwq39q/fEIRmrUfmORlqq6tsZO/Qr&#10;FGBCc8Vn31svmAk81tznyU5A3Gs58M+5uamKszNtpkUFviAFI8n1p8emqSZLmQADnFWXuisGIwAc&#10;Vz95dXDuVZmx7CtKau79SnqbEuo2lsPLhXJ9RWlpl0ZP9ZkDsDXPaXYea25s7u2a2xY3QcYYBamT&#10;XNYcGovU6WHUoI4irMOlcP4qvIp5tsRBPtWs9gT1kJNVH0iASbnXJ9aFVS0NJzi0YOm27JiR/wAq&#10;nupAzk5JFXL3y4xsQCnQaYLq2LB1DD1Nb0qfN7zHBJalKOQFQBWrYgHAIyxrJNu0E4jPetmx2wsM&#10;9TXNUXLKzPSg1JXNMyLEgyBmiG5iduVqOSJJjneRU8FjHkENUxk3Izk5J2a0Jbwo8ACL+lZDI/JA&#10;xW5Inlpjtise7uOSoraul9rczg9dCnFI32le+DW5LaPIgbdwRWPBFtYOR3rpLSWO4jAzjA6VjS5e&#10;azLqN8uhVsYiqshGak8kB8CrbKsUg24prsqyjnmlWhZE05XYRweWPMY4ArNllW4vgSMAGr+q3XkW&#10;24DgCuKm1ubzjgflVUFFK7FXnf3TrryCJV3nGAKwbvVScxwirNtdyXli2/IwK5yUslwQMnmtozex&#10;yxqcuxK+oTxTAsxBrXj8TXotvKRsDFc3PGznJyTVq1glIGFJocrMzlVbZJLeXEspMhHJrptEhtLm&#10;I/aRu44Fc8thKzfMMVrWNu8PIJ4680nVSkRzNoqapbxwXjeVlVzwKqxRC5kEZ5B4rW1C3+0xll6i&#10;sFJntpgw4INJ78yBN7HX6d4BW8j3rKVJqjrHg+50r5j86etbWgeLVSFVY8io/E/iuO5h8petaKop&#10;LYuW25zltF5YAIXNX4pEVsE8msSO7J5A5NSol3K4KDg1jq+pJsSunU9KqSKsgyjc06K0kKbJJQM0&#10;9LeGB8NKOaE2uobGfJBKx65pY1MTDqD61uw2kUw+RwTUNzYbRVqopaMfMyATzGHAaqnlySMcnmpQ&#10;ki5XBpYbedpRwQM1p7sTSMrshiguYnyobHtW/Y6hMgCspP1ra0TTY5UAdwG9607zQ/KdD5Ssvqoq&#10;Uk9UdNmldEemajdRDeIm2+orp7HU7m7ACrn1BrO02SO1/duuB6MK001CzgkDIVU98VpHRaso2oFl&#10;VctwfSrIIYc1BaXsN0gKMDUzjHI61t00Ie4AlD7VKDkVEvzrzQrFGx2pqViWiaikHrS1ZIhooNJQ&#10;MWikpaAEpaKSkAUlLRSGJRRRQAUUUUgCiiigAoFFGaAFpDRmjNIBKSlpKQxKQ0tFAxtNanmmNSKR&#10;VnHFc1qq5VvpXTTdDXOar91qiRvE8y19cFz3rg777x+td94h4315/fnDmiAqhlydamtE3uKryHmr&#10;+mYMij3rogtTiqOyOi06yLY4roYLAquStJo1urBTiuoitVKDiuhwIhK5zDIYm9Kd9pX1Faep2qqC&#10;cVz56npWMoNM15j6IprGmCQVDcz+WhIrsSdzKw24uViHWs9pZrhiFyq0iKZ23ueOwqyoA6VrGJpF&#10;dyt9jHVuT71QukkibMfHrW3j1qjezRRKSxHFOVrFX7HGeIbLzrcyt1rM0U24jIZhuWtrWL+G5geN&#10;HAOK4yxfyNSxKfkJrzKkoOeg5STRu6hMXQ4Hy1zMxlWTcDgV1WrXloLECMjdiuMlvMttBzmuSVNy&#10;qb3Mr9wvJvMiIdyMVjwRvLLjOVrQmQhMvyKz/tBjyYxW86UoLUwc7vQvPGY1AjGTVdNRaJ9jZPrV&#10;NdRmDHtRFKHmyQOtck7CvobMUMdw4eMEE9a1ETyE3MOAKo2z+XGHxgUy61mBx5Qbms22wu0Ekn2m&#10;c/McU24mt4Bh+tPt9kmNuBVHXrFjCGTrTh73UV+5PBf27sFGK2IbW2uE3KF3VxGn6dcNIGY7VzXa&#10;6cIYkUElmpVI8r0Zo0mtA+xyQnIOR6AVKpnI6HHvTrq98mRVGDmqs10zMNrfgKxUW3qZF5I3UZOM&#10;n1qrcK/TIqxFqDiAIyoP9o0gFu/zSvmuinQu9StNzCk06aSbJIINPv4vslkNkhV8/d9au3V7Db5K&#10;Dhe5qlay/wBrSsCvyDua7lJRjYunecrIyIFmMglkJ9s1r2weXkdqs3Ngqpj0qrE5gyo/OvPrxd7n&#10;qQslY0UGwDNadoAVDZrB+0jI9a0LS4bjFZ0ZWmriqp8pevJcR4rEZC71o3UocYBqlnBOM1piPelo&#10;ZUtEKXEUeO9FrLIsgIyATUDxzTSAKpIrWXTW8lAM7zWUabLci8ZBHCpxk46020AuJtzdqsNZvHaK&#10;rAlqS0g8snIIJFVPmlFJCp8qlqY3iKaSQCNEPlr1I71y8SxPKNy45ror2aeK5cDlSehqmttFK+9l&#10;we/FOL5FqcFSfNJsmEqwW6omOaz57fzWLqOau3Nsgi3RuCfT0qtZl0lxIMjNW1b3uhg2yOO3WPG4&#10;FmNXIz5a5xitWSO0WEOB8+KzQ/mTbQBjNZTmr6C6lmC2kni83GFFZ11PLCWWI4OcVuG9jtbXywRk&#10;isRyJZC3ftRHXoN2QWd5LgrJVW9tt0hkXgHrUssRJ6EEdxSsjyQFSORVJS6FIrWcIjm3b6s3cMMx&#10;DM1ZQMkMhLHFTDUFSNlYA/Wmua9rnbDD3gmzTtzaxoNoBNRXOqmBtq/KPSsyCYFtwBAz2q3NaC5X&#10;cCD9apU76tnNUXK7Ilg1ATuCW5qzdr5iB1PzAdq5qQtby7V6g9q1dPuXZcyHitEoxWpmTWc92s3U&#10;qorfg1OIgJK26saW4VsBBwadBpT3B3JJt+tZTjzK60Gk27HRAQSLuiwT6VBNISQFO1hVM2V1ZKrh&#10;9w74qzMTJaCU9amCa0lqU04luz1Ka0YFmP1rpLPxQXKhznHrXBxXLu4TrW/BpN21v5iLkYyK2Ss/&#10;dNoVJJHZHVLe8dcqop11ZWlzGCpKv2INebS3OoW11s2twa6nQ7uaRl+0EgfWplKadmbRmpGvaS3u&#10;nyfLuaMdDXR2niCOVQkpw1VnktVtsrNg471ydy7vekoDgHqKvmcUNux6TbXiSD5eam+d2BxgVyGk&#10;an9nYK54712FtcxzoGRga1pzUlqInXpS0maK6CBaKTNJRcB1FJmigBaMUlLmgBKSlpDSGLRSZpaA&#10;EopaTFABRRRSAKKSlpAFJS0lIYGkoNGaQCUUUUDEpjU80xjQUitP901zerHCt9K6Oc/Ka5fWHwjV&#10;EjeJ5t4ifl+a8+vX+c12viSbLsK4K7ky5pwRNRlKVsmrmmyhZRWbK/NPtZdkorojoziqao9X0K4D&#10;KuK7K2bcg+leYeHrskqM16Vprb0XFdq1RnBkOpxboycVybRNvb6+legXNv5kR45rCbTMseO9RKKN&#10;tD1BJc96r3jEx4zVc3Sxjg5NZN7eXEmduce1bVJxhqOSSNmKaNIgSwpjX69ulYVtP5nyyZBqW7eC&#10;CEneCcetYPEStdITZYvtZEKna3Ncze6lLc5Bc4NQTXJnc7eRVV3WPJYc15OIxdWbstgTRTuD5W5m&#10;NYE2qLDOd2OvWrupXDzE7VIArmpoRJL87EGsKKlJ6kuSZfu9WMwwrHFV7Ni824ms+WPY+FbIqa2b&#10;a+c816dCKhJMiWsToJSGXaRkVnT2qxAtjitG2IcA9TUGqwyrFvxxXfXjGUbs4ldOxzswAkJBqayh&#10;+0Tgc4qPyjKeOtadnC1rFvxzivFklc6Oha1CYwW4jj64rn0hZ5d7VcmlaWQ724+tAYMNqrUN20DT&#10;cs6ezNKACcCtS8JlRVJrKi3QDeeKmS6acEZqdEtCZJ7k5dEhwvUVb01w7YwQT61iMWWQ4NaenzHz&#10;Bk4x3pW0NFJpWNCeESzH27moCu2UJbpvkPc026vx9oEaKQD1NLatGsrM8pQD0ohF312Md2aEOmpt&#10;33sxDH+Fe1ULhRHOyhz5fbNTSanAsbeSckfxGuW1G/uHlyhJyeMV2+0TXJFFpamjfyROnkhsMa09&#10;ItRDbYA5PesWw02a52yzkLmustYkhjCoN1RJNOx2YeLWoSwhowB1qg9iQdwPWtkwiRf7oqtO8NsN&#10;00qqO3NZTaS1OlRbehmm2Cn7uTV22sZXHy4ANZl7rlrCMxuGIqjaa9f3FwPsynbnsOK51K70RpKN&#10;lqzqzpexd0mTREIC3liPn6VNHdySW6+cQGxzzTI5I1ckHmtnJbmKTRY8lEIZVwR2q5a8/Oy8iqKy&#10;B5AOfxrSto/MkUdFrJ1ENwbEeUu+ACfwps08drA0kuARWwlvHEMquTWLrVsZIzJIOF6gd6XtHsiZ&#10;QtG5zc17BcTb3HWkxE6nYcZrNuNpkYou0Z4FOguMcEYqasX3PNad7l9bN/LYjlagaNUALDmpopyf&#10;vMQvtUpu4SuwoCKpVEo8rRvTws6i5iBIZLhDhW2jvSmGOCMkcvW5YyoITGEAV+9c9qKyRXLKQQAe&#10;tEI30RnVw7p7GfcNNJJ7UIspAA4IrRtoYZBy/NSvbKD8jVv7I5mpla2nkjOJIw1XsWkqZOUY1ReN&#10;geDzUZiuHI2A4qfZ9YlxbK2o6ark+W1YU1hcIeBuFdX9mmXG8gVJDHBJwcFqFJr4kdcJVbaHK2kM&#10;0ZAdCK3VRhbEqpz7VqnTU4OMCrcEUcICkbqcnrfoZ+ynOWpwUltKZyTEc57itK3026mT5QFHvXaP&#10;YxXAyIwv4U6O0SLAVTRo1c1VBLRnGx6dfRvtMZI9RVxbfU4CNqHBrsVgEa+Y6/KBURuLWUcOox70&#10;Xh1K9i+hh2U94sgW4hYoa07hITAFK4B7VYka1ADLON3tTRAl8obJyPSspxd9GaqCkveKkGhLN+8i&#10;3AjmtOPXBpsfkTtyBirVnPJZoVQ8Ywc1yPiCcXF6Q64+lO2lm9Saloq6LV1qkF1cFgRnNNNw45jk&#10;I+hrnGtM8xSkH0Jp6XNzDwwJHtWnI/U5FI6CPV7tG2mQsK6bSNciaPy5EBJ74rgoJzI3NbdjMImy&#10;RSlFLY6KdRbM9Eisobu2MkbAN2osp7ywfLAmMHrXNWmqtHjZIQD1Ga6ax1VZIdjBWz604xT1RtZN&#10;6HT2OpR3SDnmtAHNeetdy2lzvRWVCa6bTtbimQCRgGraFVbMh6m5Rio0njkGVYGngg1smmLUWiil&#10;FUITvS0UYoASilxRRYBtFLijFIYUmaDTCaTBIfSU0GnA1IwopaSmAUhpTSGkAlFFJSYxaSlpDSGI&#10;aY3SnmmN0oGildNhTXI65LiJ66u8+4a4bxFLtifntUs3R5d4jucysK4u4ky1buvXG64fnvXMyvkn&#10;0rWCMKjuRO2TQjbXBphPFAPzCtDnbOx8OzfvFGa9b0U7kWvF9AkxOnPevYtAkBiTmuum9DmTakdS&#10;seUqqbYZPy1fhIKCmFeT0qjdNjbS3mmwXPWteKwj2cgZrJ068kbAcYFazXWEyDRTUbaFSuzI1QR2&#10;RLAACuF1XUXeYgMcE10HiK/3hgWxXHI26UlyCua8zGVm3yxEoO2pbs7wgFSCTTbiUgnNSoYiP3Yx&#10;71HJb+a23NebKpJvlJu9jPnuQykBR+Vc5qETbw3QE12TaciRk8E1zGsW7tJsQ557VrT0eo+VpXZE&#10;EthYZ4L4rOQfNkHArctdGjayJlbDYrJmhEUhVeQDXYqsVqJ2RoWU5Tkml1LUC8ZXrVCI7T81SzMr&#10;rgKK3eKi42MHHUrWTmSbkACtOaZWUqDxiqsEQRCccmkSMvLgnAzXBOeoLUiEIkfgVOieWQNtdhpf&#10;h+zksw7n5yPWqEmm/Y7xi6FkzxxRNdS+XU5e+8+XiNSFHrT7FHCgHrW9eK1xgQ25A+lQjSp44w5U&#10;IOuTUXvogkkZsiohOclqhju9jY5z7VekszI+Fbe/oozV2x8PPPE87tHGsfLB2wfyraNBy3KhB9St&#10;EUkALKSw6Gra6Pc3CGWKGV1HUgcVKdSsLDKQQiV8YywqEeINQ8to438pG6gcVsnSho9TT2PVkb6R&#10;KkeGTaPc1as9JsViLXNykR9AuTWBcXl28hzKSPXNQC6B4dm+tUqut0ilTjsmblzPax3AjtpWZR3I&#10;qWHUWiJUHjua56KWNpxtOSTVjVbj7Ja47uKwqOUpHXSUUhNT8Tzo7R28mAO4rmbzU7mdiWlYk+9V&#10;3lLMferuk6Y2oXSxgE5PNUoRiryIdSUnZFvQtNl1OTMpIiHU13Npaw2kYjjQDHfFX9P0GOys1xhV&#10;AqvI0aSEbxxXPUlYvbQV2x0NIjgnjrVOa7BPApEnD9ODWDeoI37Pa8gB61sqEjwwOMVzNkxRt2eK&#10;1TK0kJKnpWPxM1WiN2CcyAc8dqfNCkykMAQRzWTZSkoMMARUtxqkVvHksC3pmtoqKjdsylJ30Oe1&#10;jQXiZpLXoTkisJFKSbZUGa7BNXW5by3AANY2o6Zm9EltICG6qacK8ZaMwq4dvWJSZQ4AXC+x6Uy6&#10;WKOIYcBz2ArVOkvOF5w4FRnTgw2y4JFaSlCSu9yIRrR0RUs/NWMSpIcDsat30izwiRxzjBqKYm1j&#10;2BflqBC9xiIg49K56bmpnXXjF0ddyopZGJjHy1YiimnI2kg1qJYWsUYDt831q7b21ov3G5rt9oup&#10;58FpqVrbTlAzKMkd6mkMcQ2qozV91QJ94fjVVrMuxYOpz71rCcL2Q3YxNTnURHsTWRZbzNnJ61sa&#10;np8oBOAfxrOtYJBKFC4Oaiu03c1p7HRWillG7pT1hzdZHQVZsrQxxBpjwewq6kEStu4ANZSmnGyN&#10;FBp3YxV+XAFLsCLubAAoa6CTBBjFUdQS6uoz5DBcetZqo3ohuNlcxPEeuXYQw2nQcHHeuQE+oZyy&#10;sPpXaR6Fc3EoDOue9Ur2y+zTGHhsdSBVrlW5zyqzjr0IdCMc2fPJDe9dP9phtIsJkntxXKxwbHDD&#10;j6VswXKtGqyAEisHUSdjT6xFq1iVbu5upSE+Vfc1iasM3BVz8471uOQuHiGD6Vm6raNcrvUfPS67&#10;inPnh7plJHkcnP0qzBHkcN+BrKZp7ZiGzkdqlgvtzAMCp9a1SqJXOO5oyKImyVwfUVZgvYiAr9aZ&#10;FIsijzMMtSrp0E3zIaPat/EG2xaSVdwKNgVcgv5IXGHqkLBooxhuPemkNGcmtbyS0KjUaZ1UOtCV&#10;FSUgirhLzKGtB0965GKWJlyeCK07DUTEw2tjFZOSvqdampfEdNYazPayBLgMp966O31qN8BTz6Vy&#10;S31vOh81QWxwaqJMyS7kJ2g0Oco25R3senQXSzDrzVkVxul6oOA55rpre8SQAbhXbSrKS1C19i5R&#10;SA5pa6CRaTpRS0CCkpaKQDSKjIqU800ik0UmRdKcDSlaTGKixVxQaWikpsQuaTNIaKQBSUtJSGGa&#10;KKQ0hgaY3SnGmseKBooXn3DXnviltsL16DefcNedeKz+4f6Uupt0PE9afddPz3rDY8nmtXWG/wBK&#10;f61jscGtoo45vUSkB96DRVmbNrR5tkq8969a8OXYMaDPNeMWEhWUV6X4YuC2yuii9DHaR6tazZQc&#10;1Nk+lUNO+aMVpbD6frWrR0rYoRlmkz2FXXulEW0nBrBF8+7jpUNxdGUYzg15LxNSC8jZw6lPW4km&#10;Y5c59qxlsRGmScCtV4yWyzZNVLo4T52wK4J1nJ3Zk4t6IIhEiYXrW74csbWe7DXADqP4a4m51BYc&#10;hWq1pXiH7K5JJ/OnQlapzNEuKSPR/GEGkwaTm3gWObsVGK8qWHdIWJyfetm/1l9R4ySvvXOajc+U&#10;dqtitar9pUvYw52tETXKu67RKFFZz2uWIDbjVR55H5BzmrdskqRGRgceprVw00ITd9SnP+7ODVYT&#10;PvwOlMvLkvMQp70tsW35boKlQGXGmdIuTRpdnd6hfqse7bnk+lPiIuZQgHeu20S2hsrGa4+7sHJx&#10;SskrstFozw6RbLErr5gHOTWJeaxPICyuCPTFc9fX9zqF8zqSEz1q7a2dzcgiNC2ByaSoyluNRbLB&#10;1ufbsXAP0p9pFe6pKRLPsTvk4qp5dvaOxuCS47CqE+rSMxjQlENaQhCD7s6I0Ulds6L7Zb6FcExz&#10;I7L0fFYGq+ITdXLyyXLMXPOO9VZLO5vEIjVnJ6HFQr4TunO6Ztq+grdpyV3sR7aMXoMj1QFjs6Ve&#10;kv1aLIGCRUP9iJABtVjjuactgc7mORjoKxcUtERUq8+rGREMC8h+UdapXl2JPkhjwPUClumeJSgz&#10;tNOtr+COIq6Dd9K3g4qNgS1vcfpcEiTq79M1q67aNdxI8XzFRginaXaTapKq2sZbnt2rtbfwvHDD&#10;/pL/AD9wT0rnmnzXR105LlaZ5RaaPNcz4KlR3JFdtpOmLYxDyY8ue+K130ONZMQ3EZ56EVsQWBt4&#10;gHG339aicZzeuxanCC03M4R3lxD5bttFZt5pLQjfuJroHnitZAd2+qWqXizR4THTpScYW13MnNtm&#10;AsQKHI5pqxFW4OKmVW6kHFPkhYKG7Vyy2NUwinKDBNadleBvk4Oay1h3LlqW3BiuRjoTWV+XU0Vn&#10;oad28iEGFWX1OaptLlSztlu+a3JCGtxnGMVg3yoM7RzSk+YLWII590gI4qxNMyspEm044rLV2MgV&#10;eSa0TGyIFk+8eQKdOFpcz2CdS0dHqH9rXEHAk3fWoZNZmxkMM98UTQLNEdqqGFY0cDmZjIdoXtW0&#10;VzP3WYyryhbmRqLqguHVJTxV++n+x2iPCOvfFc26FJQwUgdRWws5uLRUYZxT5tbMuSUoNiQXErx7&#10;3J5rWsWwAzE5rOWJZFAHGKtKHhiBx+NehCMDiv2NhnLjHaoWkEHJaq9vdBhwcgVDeuXwAcVU4pLm&#10;Qk+hJcu0yEg81DaSrGx8xQSKahZY+ASKhYMNzd+1TXUXDTcKT5ZHULIslqpFPQEJjd1rDs7+RIdj&#10;JVj7c+3BiJPtXnrmS0Wh3Ss3uXpYMyZLA1dlEZt4yFLKPvAdayre8juDs5Vh2NXVlEPO7Jx0qoWa&#10;diJJrcZPfJb2zLaWzK7cbmrlJrmW3mzMASxzzW9qOoKwBwB9K4rVrwSXPDHAqVozOsly6mtJcxTr&#10;93afao0Rs5D1nWM/mkKTxWhcWzxAFH3A+nalKlfVHnvRmrazAlVcnFS3LK82IxkDtWPbJMxU4OKl&#10;eaaGbIzmsVS13OiM+Vakt1ZwzqTIMMOtZ76XDIuYZVLelX5J2uAFI5Peo/7KcnfG5Brqp1GlytkT&#10;im7mYYprJvm6Vbt5pN2+M0amHhgRX5Pc0umW5nG5WwPSpnrqQot7F43RuUA3YYUodlTDAsPpUAsZ&#10;orktkBfepZLoxDKEH1qlfYTTWpNbJHKTg4z2olR4SfL5FUYbhiWkA5q59sLKvGaqUnsylsKmoPbD&#10;Ln8K07PVRKvHGR6VUNrBdqA5xmtG00uG1UPG4Yf3TU2i9maRbTLthehJvn+6etbMWpFZh5Tnb6Vz&#10;kFm1zdbY/lzVi5t7jS5FaUgqe4pqLtoaqTPStPu2kgUk54rRVww4rzvTfEJt1BzlfSum07W47pgQ&#10;RXTSrKyRpozoKM01HDgEGnV1rUkKKKO1MAopKWkA0ikxT6QipY7jaSloqRiYpKWg0hiUlLSUgEpK&#10;cabQMQ0xjxTjTGqS0ULw/Ia858WtiB+e1eh3rYQ15p4wlxA9Jbmj2PFNXbN0/wBayTWhqbbrlz71&#10;nV0LY4ZbgaKQ0tUSWbTiQV6T4TwSleaW5xIK9F8JygMgJrak7MxqaM9e0pfkXpWyIhisbSHBjWt0&#10;NwK3bNYvQ5OaJI4s4rEuJWEnyitXUbkFODxWdZlJZDvHFeNi6vtHyJHSpXKzSkR8g5rEvbxeQ5Nb&#10;Or3EUAKx9/SuSmHnMWJ71w8tmOfkMf8AfkADigwGPHFTRBYkz+tPEnnqQBnHetox1OKbbdhq36xJ&#10;txzWPdvJc3GFGcmrs9sS2QOKrzyLaR/KpL/StrO5CpvqTW0Eduu6UjPpSahNJJb4jYBD2rMhjubp&#10;953bc1fNhP5YAX9a1hF3NVT0uYGw+Z8x71b3+VCTitOPRJuJZSgTPPPSrNxpkMrJFbkuO/HFW4CU&#10;GzP8Ph5r5OOM969ImtZV0cwoPlfrXK2cVrpThpmy6/wCr2o65danCIYAYoQOeaxmlzWNuTlV2Zcv&#10;2W0YrjLA9qWPVHX5UUKp96yp9iSEbt5HWmRs00yrgqPWstb7jc48vunRk2vlq8iAk1ox6daNapcC&#10;Jct04yK5+SC4uLaOO2wWBxXbWemSW2grFMwMuM/SsaqlBcyZEG5ppnOztdRPiNAqeoWqr3Msk+wM&#10;23vkV1ujqpkbzgrr/dNbE/h/SbyIscQue6nFFCu5q0tzNwVjzScee4QOVUdSK1k8Pwvp/mQXi+bt&#10;yVYd61LvwW6sWgnDoehIwahi0e9shtUhvqa25rDjTOKk0mWWRo5iFKn86p/2DLd3Ihh4OcdK78aT&#10;d3D4mtief4OtQ3NjdxiWK2Xy88AjrTVXYFB3INNvIPC1ibWEq12fvMO1NHiN2bfNJuLdcmuYutL1&#10;KyuvNuYZGQnlxyKoX0rK25M7R2pNNyTTOmB3vnif97bSZ7lfSraa3JJGLe5zsHAJ7Vw+kPeE+bbO&#10;OOSpNag1lLltkoCSjg+9dkGmrMznvodYlqHjb7PNHIxHRuorIvLS8gcmWFgp7jpVISSKMoSp7c1b&#10;h1OdQEnkPHc1jVo6aCi7GdLcSoMLuxU1ncvONjIW9/Sr9yLW4tvMW5jEmcEA1FaxvEdoztP8QHBr&#10;iqRcFcHV8geNl5U8e1RglXBatOKJCjc4OaebLCnzE3ZGQR2rmspbGtPEdGUFvMDG849KNn21wiZy&#10;asG2tiQiqxc1HsltpttoW8w9fQVUaVnc3lUuiQQW1kwjOGlbgn0qN0jjlYqS31p8Olud1xLIXcc4&#10;FWorF3j3NthHqeTWreyOWcm3oUVUuTtgxnv0qld2EbSKzNtwc4zXSItrCp2FpGH8TdK5+4Zb3U1h&#10;VuM8kdqUbx1Q5Rckk2Xrewt0t2vLgAqo+Vaox6glzKUEShT0wKl1SXhbKFsqBzVeCzNrh2pNuWpr&#10;GNo6moli0ce9ULZrLuru4tZvmibbnuKfJrz2v3nyFPQVfsfE1rfoEPlh/Rhwa6HUajqjJU4y6jbG&#10;8tZ48vHtPqtWGt4Zjvjk4/2qsiG0ZMzWgGf4oqoTsoLRwEiPtnrWkXKasjOcOV6FgblG1lG0dCKg&#10;Yo7cDpUUKSkhd5xUN7LHb8CQ7vatWnFakIv26qxO7hR3p0syW2ZGYY9KzIdQV4NgypPUmsvUZJWy&#10;AxKitKb0bki9W9GWItQabWC8ZwrHpXSTTu6KB1I54rhNJkYaivOea7a6yI029SOa82b/AHtjuSfs&#10;7mJqF3vcxqc44rnLuNzP0OK6ltK3sXVuT7Vn3NhIvUHA74rZU3F6nn1udsbplspC4GG710cFqisP&#10;NGQay9HtnW6Rmyy+ldobOG5hBXG6sKkJKV4smKuhLXTbWVBsbBrA1yB7S5Py5T1xW1FFLaSZ5wKu&#10;K9reIY51BB9aUeWej0Y5K6scOt1ECuetaduyuMq3FQa3pMNpLmJsqemKg07zQ+B909c1Eqdn7pEJ&#10;WdmW7toX+VlDZqOCOO0RjGpAPOKtFLUSY3EsfSm3Ns6x+Yh3j0rRRfLY00i+ZGNqOpSPJ5a8D0qX&#10;S9PnvG/2e9WIdLS7nV2+Ug85roJLi00qzwhG7FXCWljNvm1ZkyaVHauQ8mKp3UkMEeEOSKqXeted&#10;MeSVNUpmd/nU5U1T1eoKxahvJM8Meta1teTkAFvxzXMiV0bAHFaNrdEYU96l0kjXlja508Wri0K7&#10;vvetSXmof2lEBvNcfdXDGfvgVYg1AxgYppSS0ZMZ6WOitYXDbN3FblpE0CiWKXDDqM1y9rfl8EGr&#10;a3kyH7/BpQadzWMktz0DSdfbIjkPNdPDdpIoPTNeRwXbJMrh8n2rvdE1WKaIK7DPvXTQqS2ZorM6&#10;YMD0NOqmsisf3b8+lTJL2bg12KQOJNS00MD3paZItIaWipYhpFNNPNNNIpDTSUppppFBRSUZqWMW&#10;mmlzSUgENROakaoZTgGkXEytQbCGvLfGUv7l+a9L1OTCGvJPGc42OKlbmkvhPJ75szt9apmrVycy&#10;H61VxXSjgYlHWgiiqEPjOHBrs/DV35cygniuKU1t6PcFJVwe9VB2ZE1oe86JeBo15rpBc8DmvPfD&#10;dwWROa7IOdo+ldW5UdjKvRCi4281zuo6gtlGduATVrWtYhtlOPvVwuoak92xJPFeBUfO/dOpWih9&#10;3rDzSHJzVQXTyOFqicliavWMO5t2KfIrXMJTexv2unmWxM0gJUdvWs+a8EBKRLtFdBpM/mxG1OPm&#10;FY2saY1tckHoehpavY1pcq1Mxr+Rn2jPNI7S9WXmpEMMJw4yR3pTeRjohbFa06d92XKaXQsaaNsq&#10;vKPlB6VuaxrNvLbxJDBHGyDGVGCa5o6kwztiwK6XQfCl3q1hNqk0kccESlsOetehCMVGyOOUm3qZ&#10;Fpbz6nN8xITqauahKNOhEFum6Q/xY5qKDXjb3reTGiRrxjHFQ6r4khuZBtjjVwOoHWsJv3bo15lE&#10;ZZWBmcy3L5PXGelVtUvCmYrXkdOKLW+3o4dtoI61AhXf8oJY9K5GzKTcndmSBKr7nzVuzmmDgkfL&#10;71twaLNdY811QH25rqtK8F2ausk1xvUc4IxSbjbUd3LYy9EkS2UzygZ/hWtF9WeclAcLTtW063WU&#10;i3bAXoO1c1cSzQthEJ561wVFOppfQIy5WdBDceRJjJyx9a3bWOWWLluPWuEivcKGkVjIDwc8Cuw0&#10;bXoHttkwG4VhUhUoK6LfJIvSz3FpGdhZxisptYmmk2lAreta7X8MytufagHAHeuZu2R5WKMF5rSL&#10;k0pMhSa0R0mn6m0TgbgSe9WZlVpDM5GTyTXN2cckiAhuB/FU0F15srx7y23jNdDkpq1iozlH4jSF&#10;1arIUkAZT1BHFQS+EdI1dWeONUZuoTiqK+YskjhVKr2JGfyp9tqbR3C7DtbPOKmMp09L6F+1u9UQ&#10;6l8PxYaeP7NL+d33HgiuG1LQNdgBf7ESFP3o+a9TuPFDRx7chyfWorbU4rtlVvlYnqDkV2wr01oy&#10;ZSuzyiy1C7jkEFxG4OcAsCMV3M2gNHpMVzNdRFpFBVB1A966fXPD9hfQoBhXC5yo5Jrz7U9Hv4pv&#10;IS6kHOFVj2ro9tGOqZLb2Zl31lKrF4pOnpVq01yeC2McjbSvYjg1KdI1ey2faEWSM/3W/pSXmksY&#10;w8kLoGGRuXFVKnCqtATWxJaeIwxIKDd7Gr8GoTzNuQtz2BrE0/w891dKkRxk8n0ruGi0/S9N+zKE&#10;aUD5pO9cFTDqDuP3baFOO/8AIBM21iOpx0/Grtvq2lod2VBPWuKvrqSa52q2Is8AU+ONJHSNOXJ7&#10;VFmy4U5O7bO5mu47pVW3fYDz8opJLLeqlpiVHaptP02O2tFldhuI6HsKydY1TOILb7ucFhQk3KxL&#10;TfUkvng+ztGLhY+xNc8IliJWznid2/iZuayvEVxJAoRWbkVzltcTCYEOetdPsHYUb3PTNOsI7UG4&#10;vp0JHJAOar3uox30zmKPbEg+XHesSS726ZhmOSeeau6WUktMDvWcKXW51Od3axhCZ1vnWZco5Oar&#10;3dlLYXQdSQjcqav3yPa3RLJlCeCabdXAu7MRZBZPu1quzML8rub2janP5KkvuAFbCSw3A+YBXPpX&#10;L6FFK8WCpUCtxYjEd2aUY2V0VPcsTo0KNg4wK5yYSSzFic10Moa6tgAwB6GsO8s5bZgX4X+9Vxlz&#10;vUzasRvvKjooHpQu9lxzioI5TLOBztFdDpulyX0w2lQgH8RwKVary7G1KnfVmdpmlsbjztuFHNaL&#10;3e65Vey1Zu2a3LQIuB0JFVLe2UybjXNCi5y55HQ5pLlRsoVKKQopl0YRGQR+dN37UAA6Vm3krSyB&#10;F6/Wu2HY55vU0dMFvDMH7dxWwLmESAxtg1irpd1DCsjr8pGeDTgoijLM3PpUzpaXMmk9jphJFNDn&#10;PPeqk9sCv7vBzXNprRhkMYJ54rbg1iCCz3yMMgc1yTgZ6PcoXdhIxBkPyj1NVJEjERSNtp9ax9a8&#10;TSXc5ihJC5qS0aa4tT13etZxpuJhK1x8SbHJEyk1s6fIejcis/TdCaVvNnk2jPT1rVuY0iiEcGIw&#10;OrZrSUGPmZJII1kyhANc5rUNw9wNu4qfSrwu7S0z5txlqqTawsx22o3H1NKMJJ3ZUUpGRNpk0PzA&#10;Er3zUUcwibaTx6VpzWeqah/q/lH1xWRc6Ze2Uh89Tj1Fbxi2tTSpBL4S0SuQ6nIParUEIchw2CO1&#10;Y8U5jcA8iti2cEblPXtUufL7rMXcljaBnYTc1KDp4O0A/nVKVBLnbw1Z7RyJNk5FNxdtGEfM6NPs&#10;0R/dkjNWJSZIeDWChd154Iq9Y3LEmNvpzWai07lvVF6Cd1XBPTvWlZ6nLCQQ+KxiGhmIYHaaZLc7&#10;FO0/hSafQ0hI9F0vWbiVwVfkdj3roBq/2iPZjEw7V5HpeqzRy/LkY71tjV5xKJA+GFdEKjS946FJ&#10;HpmnySvMFfIIHPNbg6Vweh668j75VPuRXY214LgAqOK3hNBJXLlJRmitSBKQ0tJUjENNIpxppNS2&#10;NDTTc04ikxSLQCijFFADWqtM3ymrDGqVy+FNQzSJgavLtjavGPGd1kuO1eqa9cbYmOa8T8V3O+Zh&#10;nilDcqppE5CU7mJqLGc09utN711HCxMUY5pTxQMUAJ7Vp6WP3qj3rM4rR01sSr9aqG5nU2PXvCyf&#10;u057V3Cqdo+lcP4VkBjT1ru1I2j6V2rYiL0PL9X057uUuz4GawrvTjarwdwrrJJjqEJCoyH6VjOj&#10;sjRyA8dDXgJNHVNxTujngvzVegfy19qp3WYpymO9XIYWdBnoaq2hg5XZajvnhIeM4anXevrcKFuB&#10;8wGM1Wmg8qPJNYd3byuxZMkVMad3oNTcNDVLQTkENmpopIYeqg1iWNtPLIF6fWtKa3ZdqDljxxW8&#10;VKA/aczsWre3m1e72W8fyir+p+Lryw01tIhcLGOG2nrUUcn9laYWim2zsMFcc4rmJ5JGnLsoYtzz&#10;Wrm9kaumrXZDNe3LLtQEA9aZFbysvmODn3rQht8/PJgD0qydhHFZSn0MW30KFv5m7DZC11nhyzik&#10;cyuu8rziueZ9x2qOa6bQrW5t183op61z1NI8yDkfU0Lt5PO3Bdg7AcVMNRmt1jHm5LDJHpVW9ukd&#10;wHfAB5qhqM9rIEMB2Mowec5rmp0nUTkzPm5XYu6jeuio4lDBuw7VSW6WVctWVJfxRj55Qfao7aaT&#10;VJ/KhxHGvLOemK39ipLQLu5duriJEyDzUMV60UiyZIUVl3syfaNgf93GeMd6fa3cTyeXKcRn0puj&#10;dAjsFv1e1Miv1HrVD7Z3dgOazfLeE4jkDQ9QafYRw3d4PtT7IgahULsS0Zqf2yY4XRJDwOaxE1PV&#10;LucpY7o1zyw4zVjWXsbWQx2pJUnqT1qfRnnuspaRElRnCirjCKd7XN6ced6metprUE/neaWOeTur&#10;pLZ2jRZpMhuv41Se9mWQxNEA2cEmtaCD7QmHYAKMnNZzanJdCa0eV6FW7my/noRgnkCrGm77qdVh&#10;BMmeAKgurWOMjyJRIG6rjpTLV5rCUXCNtAPY0Onze90MlLWzOwuPtUahGDLIn3ge1ZU6GRjI/Ljo&#10;TTINdmvJGYHjPPvUs9w0qkhsfhVRUHdCqVLaj7aN78bpGzs4wKXVIi9kIizFE5C4zVe0nmhVmVOf&#10;UCpU126i3opChwQ3HUVpGM9rke0ja/Uy7KCVJvKTMW7+LHNJqeiXE8R2XJUg8A87q1o7mKeZGndw&#10;i9Ap6VK0kZlDxsWPoazacNZalxqX1POf7Ov/ALW0JGSDjd2rtNE0aG0QSzsGkqR1UykCPDZ5OKfL&#10;yhjDEEjjBp3tHmZXtnKViHVtTuHYW9upCfxNnFROkQsl2ECX+LJqldaY0R3zTSP3O00kMljt2u0w&#10;P4VUJRvoaqd1ZGXq9o13GQZF3DoSawINKuIpQzIGX1Vga6y5hgkztdsdsiue1C0nik3RZZPY11c2&#10;hMZWZJeLJ/ZzDOCD0rV8NgC3BYkjvWQkZlsznO73q/pM0ltDsZMVhBrqzolNG7qVjBqKeUAVPY5r&#10;Ht/Dgt590k5IHQVoJPKfm2kDtTyWfDOSairXhDS5m6sepYjaG2jCRgcU55GdOmKSCONjkdfemTSh&#10;ZOOgrjnjJNWiiHUcmCbgeauvFFfWvkSnHofSqZuFZelLHMRyK5/rFSLvcExq6EbVcswKjuKk3zwx&#10;7YGwBViOaWbCLk54xU8ge1AV4jtP95cVvHERlrJHTCtpYzU1A79tyn44q6gglUGKQAntmovs6XjY&#10;RCD+daC+EJzZ/aY5wDjJA7V6FNqSvFke0V9So4dM5PHqKosVEhbdzVtbWYYXzQSOoNWPsUQQeYgJ&#10;9RVwrQS1IlJPYSK+ne3C7iVHaqzPJISDx9a2rOWOCPYkKv8AhzWTfXEbzsWRkJ68U5VObYlTMi8d&#10;IJchdzVAl6XJWVeDWiY4H/jBPvVKe3AzgDHtUzhzLRhHle4R2EDOGjUEn1rbjtks7cEHJPpWLb+Y&#10;nzKCcVdN3mMZORUKm3oyHTSZaur/AMm2yjkNXOyalPO5UyHJNXLtjKuV59qopYTSOdkLk+oXNNRc&#10;dGTJLqZ17byucsx596l0p3t32uPoa2RZSKm2aJvxWq7xbTlVwR7VpLVEK8To9Hu8rtbqK1J4re+h&#10;KOoPFcKmpNZ3KuchT1rcTX7ZFEm7qOlR70XpsdkGpRMjXNENsS8YOysqyuXgcK3IrqbnXba8tnUA&#10;dK4+WZDM2Bg5pyhzrUwqJXvE2pGIAmj59qb5guFORhqrWk7rhTypq8GhzkjB9RWSvB2kZNldGaI4&#10;NWYpB5gYYzSyWf2lA0TjNRx6fdQtuK5HtSk09mVF6HQBVlgUnriqN3bbCGVQSavWYYxAN6VVvbks&#10;5iQc1nSlbQpMzvtBV9sYwe9W4bl1YbuRUMNhtl3SOBn1q8bQY/dnJrSpK6N4vsdt4ZuYTHggHNd1&#10;atDsBQ7TXiml6k1jebXJA716xoF7Fe268gnFXRl0ZundG8s23qcj1qdWDDIqq1oG+6SKlhiaMYLZ&#10;rrV0yXYmpKdSGqIGmmmnGmmpaLQlJS0VIxKQ07FNNAyNzgVl30m1DWnKcCsHVJdqNUSNYHDeKLvZ&#10;G/zYrxXW7gy3TfWvSPGF9tDjNeUXknmSsc5qqcSaz6FU9aSlxmk7VucgnUUUuOaQ0CE6Vbsn2yiq&#10;mM1NAcSCqW5MldHqvhO6AVBmvQluRtHHavJPC8rB1AzjNeipI2xeT0rujsYxWhjXWoxW9sTHgmsF&#10;L2S4c8cE0xmEjbSaswwoo7V86px6m7RTvNN83Eo6+1Mt94+UocD2rUnwEATI9agkuGRMBQDV3TIu&#10;4sz76dBFjGWrLhcs3StSVmmPzRjHrTVjghG5yo9qacY9SneRAo2Ddjmr2nJ5Ja7mIBXlc1AZVmkU&#10;RxEoOrYqxqplltYo44tsf94d62jLTmZrGCS1Kc8639y8sjEkngCqxtFD5Y1Kix2w6Zaq810OfWob&#10;b2IqT5nYWZUBwWAGOBT7a1V42OT7Vkyzb5B1zmumsoBb2KzSdxkD1qJvlWoUY80rlT7L9mh3DmVv&#10;uj0qJdVv7RdgmYA9gaet6Z7zp9Kr3A3SnOKn4tGVUaa0GzancSnDOSTUDzOgyzEtUUqkN8ozURDH&#10;r1q1FJGCSIWBkk4ySTWwrx2liVBIdhzg1Hp9qGbe2OKW6RN5kkbCjovrTvd2LS0MmSNpHLZwvqaF&#10;dY2GzlvWpLuRpkwAFA6AVBZQvJOq88nrWvQjoa/nyxWqAH5nNXoQFIaRsLGu5j6mqdzEWuFRQcRi&#10;pWguJIPKRD83VjxWN0ibdTPluftV8W65OABXfaJHHo+nsZoiJZlypzjFclpmhmG7WaaeMFTnaOa7&#10;Ke+tJot12WcgYBHFKVSK0idNN30sc3f3nlTNMeec1p6Dr8WoXIWRQhxyPWob99FFqXks55Fz94Pg&#10;VhQalosMpMdrIp7Yc5qI001cmvUTdktjsLq4W4uHEYCxpwSO9UZA0zeVCM56nsKrRajZ3SLGkcoz&#10;3zV+FbeGLIaUHPccVpdJ2OOXM9TSs9N+yWoV5F3HnIORWhBFawDfcPvizzsYBv1FZdtdw52BwSe2&#10;etTpaSGUtKrGFjkBeapxpx8yFJy6FpLhpEcW4wnbPXFVTaSOMlGJ9hWlHDFbgPk7fT2qZNQtnkEa&#10;OGJOMVlGcovY0cFJasz49NPl8lg3pUtuILZhvckg8itfWYjpttGz4y/Zq5mYFjuXknmlZy0kKVoO&#10;yNS5ntWO+NSH/nWVLOxfJX8qu2mnSOA8rYHpViSxgHWQKc9CaclF2XYVp72MhpCeSAaqTW0U8gbP&#10;lmulbQz/AGe92t1BtU/cY/MfpWHc2qvAzKTuHoat03G1iYScXdlCexUqALgCqEdqTIV3bh61dtrG&#10;S4l2sSB6k1v22m2tuVXJL+rVyVa2qi2dGrVzCj0ximdlXbXR02mSQEAdK3mgihG4EMPesvUr9Qhj&#10;TA+hrmqVFf3QS01K1xGqIRkcdMVVEwC7duTT443YAgbmPrUFwsyOFKkClKo56smMWkTq6932moHI&#10;9c1XlkCdccUW7eb8zdKUKfNojS6SJcjHFXLSB52AFUWmRn2oucVdhvZII9iRAZGMmtFhm2JzSOhA&#10;j020XaYi57g5IqpLMLvBmdsfWs0O0mNzZJq5Eo2HIrrq4ZyjaJMay6ly2W2MOIXZG9SarS391Duh&#10;S6JHQnPWobdHMpUcI3GTQ+nGOYbjxWMKTWjL9quhktqNws+CDgH0q8mpM6gDhvetWOwhH8IYd+Kr&#10;3Om2jfMhKOvp3rStGC91bjjdq6K39oPAy+au30I4p019DcR7NgZv7xqhrIR/LQMRgdqqKxjhG3t3&#10;qVzwXush7lt7MPzuwKWCzR32C4H/AAI1Th1MBwrDIHXNOulhuBm3co/WnBzfxMbaNBEe2Z0Qo+e4&#10;qSDTJbtjuASMcsx4AqhpNtcXVykRY7Qcs3tWtc6ossjWsUZMC8ZzyfenzuLuGjIftmm6edkCefIO&#10;rv0/AUHV7qUHa2wD0GKzjaQPcMIZCG/usP61N9juCPug+4NdUUp6yZdtC0msXS5yyyDuGGaZIIdR&#10;DCLENwBnHY1AbKaEFnBxj0qK1kiWYvj5lNVKm0vd3I5WZN2ku4xyREsDzxUB026ePMcLkemK7yRI&#10;5rQXSRjK8NxVWLUwuQEGPpVK7jdmkFc42DS70HAgcZqyPD9yzZZSua7KHfc/NHHn8alDLDKFuYRj&#10;61ySxME9zqWGbODGm3NtKVbG0d81LuXdsYn35rsJ9It7+VmtZQhP8L1x19DJY37xTJgqfzrRyjUV&#10;4szdLkWqLq2Mn2Yz28n3eqE81JYXsxbaSfcVRi1HyWyowvpWhA0Uv72MYJ6is6sY8tmc3L2NMXZH&#10;YAAdabBCMtO/OelVo0MjMM8VJu/fLCCcCs4RSV0HQqalc7WA5GajhvJI1DA5qtqx3XmwZOKRI5CA&#10;CMCtHHqaUtUaVsj3bGQg5zXWaHqM1hMinIUVkaRbTSx5jTheua0iHDAsuD64rGVSSNr2PWNOv47y&#10;BWDc4q+OlecaBqTwTKrHivQreUSxKwPUV6NGrzxG9dUTUUlFbEiGmmnmmmkUhlBNBpDUMoWkNJS0&#10;AQTfdrmNbcrGx9q6eb7prk9fOIXPtUyNoHifjK4JlZfeuDk5J9a67xa2bs1yLHJJxWkFoYVHdkVL&#10;jFKRSEVoZCdqaadikxQAlTQDMi/WoqntiBKuaZL2PQfCkALJnrXo6wDYvA6V594TYFkNekpt2L9K&#10;7YPQ54s848iAty5U1I8TAL5UgOPeq2+OWIMTk1E0gGAsgB+tfPptLU2fY1liYxEPxnuKyrpzArAZ&#10;Jq3a3MnCtIp+tPurdJ1LbgD6itFKEnqTsYQu5ZVK4xn0qs0JV8yMT7VqtBbwEFnyR2xUNy9tIQ2e&#10;R2o92OxpTjrdkkusrFpotYolU92A5NUHv5GjCZOKYXtGfack0rWcT/ckIPajncndlVpW92JC0zMc&#10;E8U6C3imPzscU06dN35HqKdFFLDICytgVrCUUzBx5okEtl++/dKTg96jutXuji3IwF44r1rQpNEH&#10;hWYTxp9qZTgleTXmV7b2/wBskcc8mpquDkrjjKUVYz47lwwPepw4kbc2aZKBj5AKgWRgeRzQ1poF&#10;9CyJ1B+6MVYjhtrghVLBz2rMbLN710GiWogRrqUZA6VO24lqT3NpFpmnglwZG5I9K5x289ySxJzw&#10;K0dTu3upmY8jtWckb712gk56VSavcfkST6c6wCckKvoTyataRYuJfOdcKPWrB2CNRMdzdkBzitIl&#10;oLFS5AaQ8D0FZym3ohS30ILyS3tIVeNgZpOSCOlZjyXMy5aQhT0xUGoCW4uWEKOwXpgZqWxld0Im&#10;4RKtwV7ocfMdaCWJ8yucHpn0rUup0yqxE7cDO71rMjkae4LMPkHTFaCwiT7kTP7VnJa6HRSkoRbD&#10;V7gzaXDbwAnByQBWfp/h1bmZXuLmK2Xqd3J/IVqSRT7Ng2RH06mmWlgTIXlJOOma0hKXY5ZTu7l2&#10;CxVH3wN8qDG5hjP0FTTMWTCseBTgWWItg7B+VUZVnmYhFwD2FZz992J5m7lMSIk5Jdt2eNprYt/E&#10;N5ZMPLlOAMCsY2vlyc/eFV9QW64CfcNUorZGbST1OiuPH8lv+7mhjm3ddyg/rUln4w0mT5mslilP&#10;RlyMVxR0xpPmkk+b86ieAwrjvWvLZWuDjF7Hpkmuafe7WeSSQ9stnFWItQsxGdsB3Y4LHNeTN5sa&#10;7t+PTmtnQ5NUeZWQs0Q6ljxisZ0mo6sqNKUnoegm6lMeQ5C+gqpK7Mc5Yn1zTd7G1Z02kL1Gap/2&#10;iXH3SMelONWEUKdGqnqaCSyBMM52+mazprx5ZDDEckmiTUUEZHIbFYcd3JDO0itznvVzqwlFWJhS&#10;mnqdExktFDbgx7inR3dxK3yoOe57ViR6rMWLNGr/AFq3aapJLL/qwBnnbXNWjCck7aGsYVEjUmuJ&#10;YwVdyW9BWdKTwTnOe9adyu+MMiH1LGoFhTbl8VyOHRG0KDvdlIyAoGErKw7DpTWvY4gGuLhsemM1&#10;T1K9jXdHbYL9KpJbT3Noc7TIoz8xxWio3Sb2NKnLHY2V+yX3ML5JHesu+nktH2IpKZ55xVHSdQ8i&#10;8CSrgA9q1vE0MFxPbXFmpSJ1G8Zz81dNOiovU520T2E8bQebs2+uTVptQhYBUKk/Wsm8L/2UsEED&#10;YxguBWJHpeoCJpwrbV5zW6jUcfdIcItnZRi4kAKKxz3Arc0+3JYCaTnqQa5zwvrkVvbvFfK7f3SD&#10;yDW9DOl7KzQMBn1PQVyrn5nFuxnyddzoVjs2AIA+UdQKhnMEnzKu7HcVztzcyxy+THIevJFasci2&#10;9opdx05rmc2pPU3gk1qMm1EQ5RYuTwMUtjbNKTK6nk9KpfbopZ/lA4NbEV8IoxtA4HSslU97U6ad&#10;O6uUNY0g3UeYysbDkA965a7EtsRGUy3TAro9W19VHljAk71z819iLzFQPIfWu2HNK6MKyjHVDrWw&#10;WQeY0Z5HenWumubz94cR5/hqgurSrnc2P9kVsaaZJdrsCAx4zUSc1oiYJyNuO0j0+wkMRO6X5QTV&#10;CPbESqjr3K1o6jcRQtDAzfcXJ+ppsU9vIBgA/hVQpN6tm6pX1M8KFJO9efwqN3CLuEh+lbQigdCS&#10;orB1J1iY+WAAPSuuDqLbUUo2IX1G4ibAY7fQ80sMtvcvgxhJT/EvQ1QN6rdVH5U77RHGNynBp1Zu&#10;10tSFF3sdTpgkjguoZBlGjPNcy90WO1eBmtjTdRMlrO8pwNmAfrWS2mvISbdg5AztJwa4Z1ZVUdd&#10;C1OT5jc0nXraytjHMrE9QV9ar6jq0d+6uiMjjg/NkYrnHLq+1wQR2NTxAcMTzXPJNRszuik3dG5a&#10;TFSCHJP1rN8S3S3bpuC71GOBipYG2ru7VnavJHKoK8MK1wdF3c76GWJmrcpkEHGO1aOn3BiXrWYF&#10;lY4RSfpVuK0uI1LSRuuRxkV38nNoebJPc6C3nST51b6imRzxnUxk8DrWLo4k+1OrE4B71pbEF0WQ&#10;Zao9na6IfkWrm3jMryqRk9CakEQRI2Zgc8nNQzKZHUE4AqxeFGsgqn5gOtVoUrpXNXT9RSIBEYfN&#10;XT2lvDeWrEkmRRwK8ssZWV8M3INd54d123swPOIORg5rPlV7s3pu6sySBZzeGNAcg4FegaKt2IAr&#10;uQR2NclaXdtcaqJYsYJrvLd1BQr0IqsPBJtplR2L6k45607NJ1oruJFNNNLQaAGGkNONNNSykNoo&#10;NIelSURTfdNcp4gH7l/pXVzfdNcrr/ML/SkzSJ4D4tB+2t9a5M5wa67xeCLxvrXJGtY7GE9xlJTj&#10;zSVRA2k7UvPWg0CY3FSRna4NN605PvCmJ7Hd+FrnEiDPevSUuRsX6V5T4cDCVcda9FTdsX6Cuyn8&#10;Jz8pwNlLsl2N908c02+tmSXKkgHpVSRvLkB3citaCVbyzK9XA4rx4W2ZrLujNRWXlpT+daVlOWQr&#10;uyKw75JY8nBxmnaZdFM7ufahw7icWaF05DEHNZ0rkDAPWrs8/nkHbgCqMzAyfKOlS1bQ7aK5Y3ZU&#10;IIfIzmnJdSKcHirsCTynbFBvz3Iq3FpMEZ3Xcqg/3FrRJW1Oao4vVGal1du4ETNit2xgu52UFhk+&#10;tUbq8t7ZfLtkAPrXS+HLCaHTzqd4p2MCI8mokla6RipW3HXkY0+2/eMSW4IArAe1trk5jkwx7Gte&#10;ZJNVvS8kywwLwo6k1INMtI8OF3kdzWC93W44xcuhgRaROZuduz1q3caVbxwkH72OtW73U0tEwAoO&#10;O3WqEOsNMCXgLL64o5pyNlaCs0Yht8SHbnrxXSSPHFoCJ0kJ5NMW+sJPlddh96fdxrc2Xl28itzn&#10;k1srNHO5WZhhV3kc+1OIFqMseSKLqKW2AZoyCBVaGCW+l3Hhe+aOW+4rtl3Tohc3SueEByxPpVnU&#10;7iS6vljQbUUYUZ7UWgCsttAM8/MavjTojciW5lVVH3VzyalNBfUbo1tO0UkduoaSQbef8ani8PW8&#10;WUvr0Jg8pGNxP49K2LDy7dWZYsow2qQadJYyyL5rqEQ96cZSWqREpN6GdLp2lROPI86RB90EAE/l&#10;WnZ2E80RYwrBCeOOv51AtxbwHag3yDv6VWn1iaRxAjZGeTmjm6gttS7c2VnZ52gA+pbJ/OsuNWup&#10;9oZUTPc4zUV7qMUCEyHLdhmsy3nkmczvuKr91FGapPuJJs3LyIwfeZVXHXPasKbU7iRzDZoWGcby&#10;OlEn27VJR8jLEOueKfJAIF2iZYwOu3k0OXRI66VJWvLYat7Fa4S5bdN3GOlOknW5hKrz6VReW0Us&#10;23fIf435NVjeBHB5GDUwgovmRFWnzrRWLkR8sFW61DJEJpeOTngU5plumV92H9u9bdhpyW6C5mGW&#10;blR6Vq5O9zKnRbZRsvD8bbp7s8Lysfarktz5MQSIBVHQCrUkqnJbgGs6ZkZsA96iW12ehBKOiNXS&#10;7kqm1jkHrmn3NqYf3ij92341nQNtAANaVnM8jKjElR2rJqDjZlSi27mZI0UjEMdtQrYSMN64YelX&#10;L60P2hpCoRCeAKktyyqMKxUVrDD2jdnM5puxRktHKgcJ9BzW94f0iNF81xuPvU1reae9u6PDm5J+&#10;VieAK19PiWJMK3ymp0jLc0iroiuEVQQV+X2rNuo1kt38o4bHSte82ryDkGs6VIljaXGABk1lbm94&#10;u1tDzqSQpO8ez588k9a6bS9OuW08zThY4B0LnBP0FVLm/sI7lpo4BJNnjI4q9ZpqOqOJJEdU7FuF&#10;FOUrrVHDOV2YN7aP9sLQxEpnqBU9w8hshE5IAPBrq49GAOXmz6hRmln0/TkizcZKr2Jq24WWupmn&#10;K+iOZsrq5s41IO4N0B5/SrU13cpAfMiZFf8A2cCtRdT0SKWMOmFQ8Z7Vb1DV9KvU8lHEi+qrjFL2&#10;rjtsPlvqjkYxnIRMDvirkLyQsGUlT7Gp7yOzTH2OUZ9GNZTtMrZYHANc0nOoy+RwZvi4UbZGYZ96&#10;fcSvcFQGO3tism2MEyHzZGDdgKuWknlnbu+XtmsuRxWo7NbmjDZmNA4yT6Cq+o6t9ghxn5z39K1b&#10;cJsZSW5HGDXJ66d77AOhrSnTTlsV7RqNkUZL9J335y3ep45A8WI2+brg1Us9JuL6RUt4zuJ9KuXm&#10;m3OkXSQviV8ZITnHtXWoqL0MmrrUhiEc8y5+VweQe9eg6bbK4h/ugA1ytv4cu9UCy21tMJQeyHmu&#10;203SNUsbEx3VuUlKfKvU0pJ2NqdlGxz+pAyX8kpb5Wbiktr5IDgIpIqW8s2DMkoZCp5FVPIgQ/MX&#10;yfauqkofaKlKSXulifV9wwV21kXl40gKkcGrd1aqY8xOCfQ8Vhz+avyupHvVylSgr3CHPN2HJLGp&#10;JYZFMLrI+F6ZqEHHHWrFrGXkHHAry61ZzfkehGnGEbsvyStDYrH03HNMlnljgjlBKk8cVHK4mnVV&#10;GccAUupyBVjgUglBzj1rGKIUb7mna3lpqMAgvI1WTPyzgfMPY+1Ry6VNBNsyHjPIdeQRWXp8Dzyh&#10;VB9zW9HqUdu5tWzJH0bmrfvbid4P3Ss8qwfukIIHU+tNlmimiEciDrkECnXVoUUy26+ZEfzWs8CQ&#10;nngVLvHZm9Llki/CU3DaFA+lbsVnFqsaQ7vLIGMjua5VWdW4rX0y7aGQNI21V5JpwqSg7oqcFKLR&#10;mxW/2HUJY5MFlYjNJFufUCOgBpNWuYJtUnltJHdGIOWGOat2cylVkKcgckV3u71PIas7D7lsMEH3&#10;qrJK7b1I6CpZLsSkuFAx0qG2umndwwA4qZdxt9ClFGzy5HrV0W824FS1OjKAnIUGnG4eM/LJSlZa&#10;AjovDgm+0ojnGTwa9Os52jCxuclehryGw1J4JlZnGBXovh7Wbe8mTzHGQMZpU2k7HRDY7qGQPGCD&#10;T6zyyRfPDIMdxmrsT+ZGG9a7k+gmh9FJRTEBphp9NNSykMNIacaaahlIhl+6a5bXv9U/0rqJTwa5&#10;fXj+6f6UmzWJ4P4wAN2frXIMAM11/i8/6Ww965Butax2Oee5Gc9qQ806m1RAlJSkUhoAKkhXc4pm&#10;M9quWcDmRSVOM+lNES2O18LWm5lOO9ejJafIvHauS8J24IU4r0NYflH0rsgrIwTPBJGEh6g1oaQ2&#10;y5UP9wnmsOC1uWO4ghferkcxjYY3celePKDtZG8UurPQ9Ss9Pl0Y4CB8cY61wAtZIpztXjPatmC4&#10;e4hUO5AHWrluEMgFrbmV/wC8wrGlzR0bKlNSexXt9NvPs3EaqjDlmq0dL0qzsRI0xmuT/COgp15Z&#10;6nOAJZkjTH3d1Voo7W0z50gkYds1tKqk9ETLmatcglkuPIKwR7I/UVgyGQMSzEnNdLFqsQcxEKIz&#10;xio30hrqdRbJ5iueAO1Cqe9qjFKxgWdg93eoBkjOTXTXl/dzPHp1urvFEMewrWt9DGnAIR+9P3va&#10;pCILPcqABj1NRVqptpGtOjz6so2lisK7pjl+/tTNRu1hhKow3H9Kke5DEgZNY17bl5DlPl9S1cy1&#10;ep1TtTj7plTTBpCzfO3vTIb2aGTKjA9KlmGn24O99z+iniltJrOVgqJyfU10rRHHzNvUnOpWlwhS&#10;e0DOf4l4NVxbyJ+8glZVPZu1Wru2lhUsoVfcCs2C2nuZiJJW2DrVt8yJasalpdjJjnYSjuMZqzLb&#10;R3EZFqQh/uioLW1iSNti5I4+tW4bGYODsYHrwazlchj9OszbISVzIetTpZb7kFiWkY9+grVSCSKN&#10;W/jxwazvtVxBdE7C0vYnoKz576Eu9zbaK20mENK4diOAvPNVLz7bdQG6uWFtajoGPzN9BWLNqiQz&#10;75HLzA5JIyBVDUfEMl058yYv9TW6tsWqbaujQFwl1KtvbEoM/Mx70l6q2fmSA7iBgEd6ztCuYpbo&#10;71wAM8HrUms6oVJWGNQmeB1Ip8qa1J5buxjGG8vpt4U7c9TXU6dfLZ6d9lESmUHlh1NcxHe3ErbV&#10;JJPZauW1+bPcs65PqOtKzSOyNOGyNG9mZVLs/lA+hrGF9ChZVTfk8ljTtS1E3qKix4C/map29q0z&#10;fdx70ctza6WiNe2azuSFeCOprvTLF8BI8fjWNIjWrjaa19NMl06qOp9acW1oDSepYsNFt4nWUFiF&#10;PQ1qXykw5XgCq8h8qQR7zweatXysbIhDkEcV0QSle5hJ8rVjFZ2WTy5mGw/xDmqMz+VMuG3LnrV5&#10;ZPMh8qaLHYP/AI0x9PjBZDIp24+bOamUbouMrMkidSgI5zW1pkR8pmAOT0rBhIjGD2rp9KmiezIB&#10;+b0FcDXvJM6vs3IJ4XO5WXPHFUWeQ/L90DsK6e3gWaNtq7nAziucm8+1mk3BlyfTtXbVaUFZnDCH&#10;vO6IYIR56nBHPJNdlaKv2YAdMda5mxt2mIeQEKDXTWQAwo6AVz8ujZ0eQ37OCCxYkehqjqykWZiU&#10;hS/GfSqlxqxbVXhwURCRgnrVmwuHurhbaa2DyFvlduQB61kp+7Yc4u1yzofhfSLOFLq5HnyMMjd0&#10;H4VZvLi3WXEcPyDgBRmue8ba21jcxWVswwi/Nt4zXJrrE8v3Z3Rh2Jqld7nDOy0SO6u75yNsaFfb&#10;HSseQTXBPmAn61zyalfMw3SFxn1q21pNehXS4ZQeooSSZFm2Le+H5LpxsdB7bwKjXTLu0Qp9n/4E&#10;rZzTbq1u7T7rMw7EHrVOaTVI1EsZbC9s81rvoNw5eoohIm/fl0HutSJOUkKJJ5ie4p9tr1xIBHOi&#10;uf8AaWratBI/EIXPUgYqZJWsF5WIoniRtwAz3FW1laU/LhQKgfTogSY5Dk1paZosbRtM9ySQOnTF&#10;ZxpQb956EtTloT2F87TLGw/GrLaVb31wxlO1QfTrVe1RVuSFVR6tnNW01OC0uyWByD17VKgk24m0&#10;KeqTNfT5LPSoikNsT6sRyaqXnjCx0+QmHTo3mB5Mi5qpqviFLhBDbKCT6VyN6kjSESkBjzyaqHNf&#10;VjqWirI6pviRqcsyxRssIPZBgD8q27zxNc2NtaSSTlp5fnz7V5lZ6bPPfRsAGUNzzXTa3FNdX0JR&#10;A0MMapjP51TlaW5mnY2G1IarcNK7DzGPNU9TQWoDtyvoDWI8otZAQ2PXB6VXv5LtgH80yQnoR2qn&#10;NpnXSlGWjJri+Lrhc4quLzK7H+ZfQ1S8wgZBzTN4HJrnlebuzttGKLewbvlzg9KsSP8AZohGvLt2&#10;qCB1C7iD7Ctiw0ad0+2yJn+4D0/Go5ddTnnUvoVUK6fB5r5Nw4+VT296Sz0ya9YzTN5cWcs7VoPH&#10;ZWrG4u3FxOT90HgVQvdUluiAPkjHRV6CndII80ti5Pd29rGbeyyFxhnPVqrq4K8gE+tU0QtgjNaE&#10;Fm8qg7lGPekm7m3LGMbtkkF80DdMqeop1yyyAyRjjuKHspVXIQMR6GoZQ8CBmQhT94Vo6Ttsc7rR&#10;i7pjA8a8txWfqV87J5URIB6+9PuoXVi6kmNuRUUVv5j5bovWt6OGjy8zJqYtvSIzTopFyz8gjvW1&#10;HMkVqQeCwxWZFeRNdLFHyOhNWtYjZbZTEcn2ro2RyX1uQGRhKc9McVXs52Fy4GQueTVm3Rns1Mik&#10;MKQ20shCxRBQTkkmocVy2Em73NeCON4vMIzVCSXfKdqgBe9WrO3miQh2Bz2FPm0/zITg7SazSvrI&#10;0s0ZL3oBwDmt7Qbx45VO4gE+tZC6Iwb/AFi/nWrFZTRBTCAxHXFQ2n1KjK2p6/ot/asiLK6k9jmu&#10;qjZGQbCCPavGdJuLmBl8wHnjmu50/U5YIwHJ2n0q4YhR0ZvpI6+isRdZA/iB+tTJrMbcEH8K3VaD&#10;6i5TVppqKG4WdcrmpTV3TWgDTTDTyKYallIgmOFNcpr7fuWrqbg/Ka5DX2zE9QzaOx4d4sObtvrX&#10;JvzXZeIbSW4vGCITzWL/AMI9ekbgg/OtFOMd2c8oyb0MQ0hHFbY8NXrH7oH405/CuohcqgbHYGqV&#10;SL2ZLhJbowSKVULHCjNbtn4dnmciVWjx1yK07fw+ltOHZgyjsRUTrxiawoSlZmFZaNc3DqREdvqa&#10;7rTdARYVEhUZHIxTEdYkAGBj0q1BdkkYNY/WJ7op0YLRm1plvHp7DD5A9BXSLqiBRx2rlbVmkYZ6&#10;VpgDA4rN46qmNYenbY8pk1E52qoI+lRDUDGCSF/KuwGh6SVyMH8aVdE0Ucsit+NbupDucns2cdBq&#10;ziT2J6VuRalMICYGKnGcCtmOw8PQEkwpke9XI/7E6RooOO1ZSlDdFezOKefUroO+yVwOpAPFOtLK&#10;9mcMLeVgevy131vd2UUbxxxjj0FV5NYIyEjIH0xUqcVaxLSZyc3h27nKsiGIdy1dLocLaTCCZd0n&#10;Y56VXlnnu1IiZs+hqnYreW9yxmjYr0ye1Euae2hk3HY1J9ajhuXe4JbNUk1FbpyVjQAnhjzTL6xh&#10;vIiqy/Nn0xVN1eythEojHuaKKivjKUm1YW6vmglILqR/sio3u47iMqT1rLmtbiYl/MQ5PrTIrG93&#10;4yNvqDROnFu8TeFVJWZSv9OKSlkOVNRWsEqNujzxWtIkqjbIjfXHFNjicqSvTsKuM5WsYzcb3Rdt&#10;bppwIp8CrFwkcEW2Mhd3XHes9bcwfvJD8x6LUrxyTSqojKkLzzT5bK5nKbkW7UFISwI6Zq9Z6i7D&#10;9+3A7gdBVWzhkkt5iAzBfQZxVK9lW2tHCMS7DFTo2kSr7mo+qpPIUSQo2eCafO7mNnldfkHDA1ww&#10;nn38BiaQ6hM4Ks7Fe4zT9i73RStf3i1c3AknchjyfzpI1iDbnAP4VRNwByBURumY9a0UGxW10N21&#10;uY7dzsCjNWriLzAJJUyjdwelc15hIG3gjvW7pkepyQ5S2klh78cU/Z2dzWEI/aIkVbWUyRvj0pWu&#10;I5nJkILHuadeeVESWjZWHVGrHSKa4nBQHGaGr9TS/LpY02ZQ2EOWqwsrQxEAcnqadb2HlHzHGAaV&#10;1jJIPSsm9dDS1ykSZH3EE11WgWTeUZ2Up/dyOtZWmWiyXCs3CZrvYIQ8SCKPbHj5Se9b0Ic8tTOp&#10;LlWhnPYQO/myA9OgqB1JIUDCdK23gywjZQSe+aqbTFOU8ncM8V6DpxRxqbZjvbIp5rTtdL0R7cmS&#10;4RJcZyzY5+lUNXkMNx80TRIRxnnmmWSw3kWPlL+nesZK75Uaxdlcpz2S+cyRupGeCD1FVIp7jTpj&#10;gnAPatC7tZLSTkELn5TRHCZwW27j71xzpcztbU6Yzsr30LOneJIzLiViu7qRXRNeQMqzptuMdsdB&#10;9K4a+05EG5VKv7VFa30toB87deeOlc86coaGsZxkegSJFOA4Krv/AIVHSlEbWzYDZrkrfV5QCkdz&#10;kMc88Grj61O9uI9wGO/elzuKtJByJ6oZ4kSNGF2AA/cZ61i23iOe1fETjZ/dbmkv5GuPldyWJ6ms&#10;WeHynZMhsdwc0opSKd0tTpmvdE1Mhr2Jo5/76nrTF0PSZCzW2oqpPZxXLAds1PHle5qnzJbmfs4S&#10;3R0UHhaUyqy3sDLnna3atjV9Hi0aKKa1uRcIw5GeRXHRzTRncsjDHvWtDeyXNvtLcryDWMpO+qFL&#10;DR5XyjXeG+GUchx/CarTRzIAjEgnpnoafGbW5kDCUQTZ5x0Jq8sjo3lXETbccMRwa15l1PPbaMo2&#10;IRPNb72fSo7aV5LjY42x+vSuhjVQpjQK8bdVY5FU9R0UGJZraYdcbD61pFxa0Zcb7la8uksmVAc8&#10;c4PWqq623mFIQwjPYnNJeQSSQKHQiZePqKk03SJGxJMuxP1NS4xS1CU9bmzpxiSM3BGCB3rOuJ1m&#10;mZijMSfWjU7qOGMQRvhB1x3rLi1PawO3IBpcrWxKncmleeKQFVIA6VBHbz3Vxull2g9zWsmp208G&#10;2RRmpLdAgLLscHoM1al2F6jNIje1vtgm3r3IFRaxNFNM7RStG4Pzc8NWiLlY4JGMKowHHFc5Ikkp&#10;J2kknvWcbc7YWdiCGdjKVZt27jrWhptybd5ElkGwdj0NVRZqp+YhCa1bfwubsLc3FyIIO7N/F7Ct&#10;OaDVi4u2pRuPKkcyW/QnlRT7aycvvnGxOvNaUgtLQrDp8XTrI5ySf6VBKJri7EIO7P3j2Fc8k/sn&#10;RGtKS5S8ZNOgjDRK0jqOrdB+FVrjW7iZRGrlVHYHAqrfxraHYJASOMCqCOWbmpSvqb04Jamh5hfG&#10;45pyW7zN8qkKOtQQAFhuPGeldDJb7dNWeFgEXh1zzVQpc0jSpVUEP042saNHKF3Y4JrCuZmjuiqy&#10;HG7ipnhR0MnnFSBkc1lmYyTDd/D3rshRSRx1JuT1NX7ZJHkCQ1r2VxcT24Ai80noMZrmbdhcSElu&#10;/Fer+FbrRdMsFa5jJnC5XFV7O8jCVjlZ7CdUCXNn5KuOKx5LCUu8S8AjrXV+JvEC6jcKqKEjU/LW&#10;WVadAyMNxHFZy/du62ISdzn4dJFk3mPIB9a0EvbdgEl2sB0NR3el3TLulLhWPBx1rOuIUtYzuJJ/&#10;KtGufVFp20NC4md2EcW0KT1FONu4AYMSwrL0m4V7sB8Adq6s2yvDkd+1aUYx15imtNCjYS4lKyn5&#10;T0NXJ5Y41KNGR6EGs26RrY53Y54pUuXucDjgYrlr2T02NGrx13G5jaTh2zWlaRzH5owxxWRKjQPk&#10;YOfer9jc3MWCrECudQumZrQ2be7vFlVWjIX3Feg+H4YryALL1rgor+RwA+CfpXReF9QkN4I8HGai&#10;m4qSTRvTvc7tdFth/DUy6dAvRBVtDlAfahmCjk16fs4W2LGRxLEMKMCn1CJ9zYUZqbtTVugMaaid&#10;goJPFVtS1a102EyTyBcds15r4h+ILSh4bM7R0zWVWrGG5rCDZ2Or+JLGwUhpQWHYGvPdY8Wfayyx&#10;DC1x91qE907NJIWJ9agjZjyTXDKtKex0KKRpS3PmNuYCo/OwD6VWeTCAU1XLCs+Vsdy2s5Bq4lzs&#10;XJrKUEtj3rXXSZ5LF7lSpRBzzzW9KnJ7GUppblCa6IlJPeoDchjTZl3DOagUZbArOW5upaErPuOM&#10;mrllGS2SKgit8uM1qwRhAKpN2Mna5qWeEIz0rR3rWKjsGGKtCV8dai7RLVzzCO+kK4Dn86jbVJ0b&#10;aJT+dVQdpzVVwzPnBr0FTizg9obcWqSFfmOfrU0GpPLKFSME1lwR7wF7mtxbZbeAJEVEpHLGocF2&#10;NJLQ0bTUnWdISBvYgYFT3upS2l99ndAoYA81zsM4tZzJIzb15Uj1qTVtZiv7dAUxcKfvg9qn2aWx&#10;hyN6nQwazLauSUi2kcHGaIvEQeU7Yt+etcfaie5YJliO9dNp0McWAE59ama5XoXClc0owtyxkw8b&#10;Htjiql/YyzL8p5rUjlUYXH0pk04Q/KPn9DTdPS6JlG2iMJtLnity4kU47VVhud7bHDgjj5a6AXCX&#10;AK3CbfQgVXjhhikLDBOeM1MrJXaIbaG2sEgTdO37sjgMOarXE0ERIjUA54xVuRZZiQpznoMVmXOn&#10;z25zKpUn161EW3qSlzbsJx51sAXw+fvYqzcAaXpwZSZJZPzqGIhY1yM4PetKaRJIhkBlx27VtKfM&#10;rGkIXdhPCUpuHntwSWkQ5X8K5zxBvW4bYNojOMVv6MYLfUg8PHrzUWpW9rJPcrK+Cc4A7URaT0H7&#10;NqVkchDqBGd4yMYxT0t/tP72PAA+8PSpxpVsXOLn8xWhHYuloY7cZz95iK3T5l7o5wktzmLoqJSF&#10;PFNhjLtkVpzaNIxLqOQeRUkGlzdGAQe9U5JIagxNLs4Z72JLiTZFn5mx0FejHWrKwsltrEeZtXAO&#10;K4CO2CyhN3Q8mt61WIEKXwKy9q1sa8iK93avf3XmzYXPWpmhW3QLCicelPvF2spUnYe9RfaERSMH&#10;I6VjJyuWuWxC5kmbaTgAc1Gli00oVMnJp6SMwxt5NdDpNsbWHz3X5m4XPaqgnKWoPREun6Xb2yfO&#10;xZ/0Fa328xIIouw4rNnLxNjevPORVb94csCeOpFelBqC905JJy3NH7czP8x5Bpxvjng8mssHqSef&#10;WnlSoDZBB96ftGTyIt3vl3kKrMMgdDWO1gYpt9vMU9KvbyVx+lBUBechvepbUmUlYtROLu1WG7xI&#10;wOQRx+dXBaRQJhEAHpiqmnwM0gboO9aN1MiqFHWtk1a7MndOyMuWCNiS4BzxWZPpqM3yEAfStaVw&#10;EHqazZ7oo4A7da56zhb3jWlzX0Mi50ySMboznPoKbbXUakpdq4wMblHI/Cuo0fVUs7sSrCrtgjDj&#10;I/CreuWza3O10VV52xksQM1yeyjJXR0qo4uzOGnkRwfnyD2rMl68ZrrZvCl65idbdVEpIUeavb2z&#10;x+NUNQ8PXWmXbW91GodDg7XDD16gkVl7Nw1NPaKWhgRpI5+VCamFvIcZGK2beBI27DipWs2lBaJw&#10;1JtspWRiiFh61oWUXyNk4GOuaebOYEbhwat/YSluSe3XHNYyTbsVKajFsx102OKUtudj161u6bIZ&#10;onjnR/KAwuRx+tYsutTWk5ii2g98Cqk19dStklgp7A8V0cqPHubiiCKYgEowPRWyK0oIBdBQmc56&#10;CubtrS4kTzyD8p/OtywupIVKmMqT0JFYNO+g0+5ttb6baxr9pkV5AOFHOKzZ0km3NDHviH9w9Kyr&#10;xo55CqOVcnr61Ytbm50YdenUdQRTWq94HrsYuqxq8p2ocjggVmLaBjgEhvQ8V2M1xp2rT+YipbSH&#10;qF6GmXWk2oth5YHmn+LPWtYzS0TJV9zlDaPHyWIHvUlszRShRI2SeADW4NJvoIN8yq0TDjPNZ6QL&#10;lpVjKsvGKc3ZBfuJe6gykQqST3qpGt3cSqkQZmJ7VNb2Qnny2WYnnHStyNGtIdsICYH3z/SknGCt&#10;bUtbFcm10WPffET3naLqF+tZsuqXGoSl3kOw9FHAFJcXVmZGEscksmeSRipIW094WEX7hyO/Oa0S&#10;v0FtuU5702zbVfmtPRNRjuZh5oG5eQ3pWBPbiRic5UHrVjRgsd6IywAb5cn3qZ04qGm5rDclvAn9&#10;qPFDceerHO73q1DGsLASDOaeuiNp08skjK5B+UryKs2oiuN0cz7e/Sk4JnTzvlshpEMcwPQetTpe&#10;sokjDZRhioL6HZEjR5IBxmqTTlMeuK6KcItanLKTZYeKaGJju3Iew7VVGWgJVcs3FJHfkyCMc56i&#10;u58GeFINYnJmbao5NPmSD3nocvp+n+Qgml4VeTT59bYbhHnjgGvWr/4YWV7GEt7yaHHYgEGuO1n4&#10;UatZRmSzkS4Uduhp893oDg1ucO15NK4d3I/Gul0aRPLDSvwvJJrlpNLvrPUDBexPG6nlWFbcDCC1&#10;Jc4B4wayrJsV7M6u9vYbnSWWAiR16bT0rgNUdhkvkHuDWtazpZy+ajna3atSezs9Tt2dVAkI5HrW&#10;UVyNKWxo3z6nnsc7RuCmciugsNfuV2oz+wpRoUbzmNY5Q30q03h6CyG+SRif7orZqOyJ9pYfMJb3&#10;JDbmPpUsFi6YDtjHYUyGUQYEalauW0iFz52Tnvms5q5MpdSvdR28YDGXLemarx3/AM3zfd7VcutD&#10;D4nSTcp9+RUMOlhZARk+xqJpNWTBSuTi5ZsFSR7Cuu8LalHbXCM3XIzmuehs1hkVpIiV74rUll0u&#10;FEe2kZZD95G9axjFN6dDem2evJq8XkK+OMVXXU47uYJkqtcp4e1O2kRY7qQbQOCTVrV/FWjaYjCI&#10;qzj0NdaqSauzoS7HaB4Yot25QoHXNcl4i8dWmmK0cLh5PavNtX8d3d4GjhcpGegBrjL29lmYs7kk&#10;+prKeIb0gaRp9Wb2v+LLnVJyZJTtz0Brn21BQe+aqhDK2STT/s4xiudqN/eNldLQl+3I3FX7aVGX&#10;JrIa0GMinIskYHPFXGMehEpSW5pyP5soC8ir0NoxxxVGzKrgt1rXS4TZwea0pU03qZznpoRPGIyA&#10;eoqUalKkDQhjtPUVXkZpnznApEhUtgmtJTs/dJsmtSJi0n0ojj2jPerLwmJckVCN0mdpHHXmuacZ&#10;djeMkye3fMgHvWlja+08GsqJhG4z1q9JdLNKhXt1rFT3uNx1L6HGKsD6U20QS4GK2Bpw2jjtWqi5&#10;bEOSR4tNbAsHjGV9KvLZxNGhlwqDr61NbWpWRiT8gPGar6g8fQucegrrlK7sjx43LVv/AGS84Ajd&#10;QD1Bqxq1hmD7VbFhH0ya5j7SQ4CcCuj0q8N5aTWMmSrLx9avlbNJXRlw7ycSbWHvUN3BBGd44Ppm&#10;pxaTxBgeMHvVq30vzwHl5FRe25pCTloLpEishATn1rahPzY6VVjgjt14A+lSrMEIbkVk2m7nTFcq&#10;sasLqXCnqfWprhIU2spyx6g1kjUoFbLHkU9dYtOSwyfrVwqJMiVNsknIDcCovIDguWwe1OTWLNyc&#10;4B9DQb+ylP3gtJyTepLp6DY7qaCQCNuR0zU0hmuZPMnRmP8AezUCPbl8pmT6Cp1vEQhWf8KxmrbE&#10;ckbjZbWIx8/Ln2rOmtZ4juikyPSuhb7LJCS7544wawbphE58tzVJ2QezktiG0ufKnIcBGPU4olvk&#10;Mju0IkA6nFZNxqUqybSQ31FRrdnlRGRvHIU9av2bepUarg/eLsl/Z7wwtlBHtU6a1bsgUjb7A1jX&#10;UGxQ3Iz2YYqtNYTIFcg7TzkVcYNbM0deD1sdUnk3MRMUuGx0qhKjJJtLkknsMVhRXMlu2Vc59K0o&#10;tXdsedGrY7nrVNStqNck9tDQjst3zbuT61IYvL6sc+1O0/UIJnICgN2zTplYyk5BYn7opOCauN6O&#10;xKkZkQA5OKZJCC20KM1b2iO2yvDnqKXTbWXULxIgMbjyx7Cm6bW4lJMvaFoTXLebIuIweTXS3ltA&#10;tuF4CIO/WrGBpVqse4bRwMd6xL2/a5JVQAAc4FEYtsUpJGZcEFjtPA9qW3OMsWXb02k4J/SlMYb5&#10;hxjrk1ZNpEmnibz495bHl856dfSutQtGxhza3KJBLnB4zT8cd80qjcPek2469aBCo20gmpVieV9+&#10;0kHvUWDwSOKu20TyMuHIA7VUUhNsvW8LLb8Ag0otS3zPU8fyAtuyOgqtcXRKlQauUlFXM0m2ZuoS&#10;HcEiwWPpWVL8md/3vSp8TSXBKn5s9T2qvO2HO5tzE4JIry5ydR3ex2wSgrEQd0bKHAFWUvp2cDJG&#10;feo5mWPaqH61bhWzeLzZJDHKPQZyPpVJ8rsmD1V2aaxNIiSJcSKQOSx4BqARmXMkpD9jk5NZ39qF&#10;SUJJTPHFWYLgSMMDH41orTROw6TSEmYmPsM8VoW2jJHZGRFJbHJNbmn20TwIQvJHNWru1+ysApZw&#10;Ryo5x7VappaidRvQ4mdYrcGYg4Xkj3rI0vVZkuJZ2VXViRscZBH0rY8R6na2riAp94ncKyrcW8ib&#10;4k2oo61x/ab6mVed1ymFq1k25r+GNhGzYI7A1c8J6fJqF2rTjCj7pbpmumtLGG5tDb+YCrnIDDHN&#10;QSaPc6fIrQq7KDk7egqpVLoyUW0Z+o6ve22pG0Vdm07SMVdsZfPuRHMxd8ZIJqbUrOOdEv8AZ+8Q&#10;Yfj9aTwxpH27UpLlptsagkn+lQ4qWsCEtbMxxZzLfsQpKg5GBV6dWuk8qf5SRgGtDUreSzuGVCQT&#10;0OOtVQFlj3Svhx0FZKXvFpXjYy49Gt0kJF2u4dgatJHPCMxM8u30war3ESLMHTJJPzYNVZJntHae&#10;N3HOQAeldHuyMncvy3bykySyOjg4I6CpbVI5nKrIj7u3Q1hW2spczMlygYMeT3ro7K3tlCTwsMAg&#10;4qXBrVstQ5tyePT/ALNuJVUweQaifYxIWJCT33VPrF9ImrHbHmEqG29ulNW4tpk34VQOoFaQptRv&#10;c1hC2pjXegmZjIZAi98Csm6NjZjamZHHUkYrtbea3nj2b+D2Nch4l0wQT+bGMqTzilTk27Nl1IJq&#10;6ZkNdLKdoAGas6TZme6BPRTmssxkSjANdpodqEtRIVwSM1vZbE00i1cRF4QoPQfnXPShhPgZHNdD&#10;d7sZXjFVIrdbkF2Uqw6tWbTT8i5Ow9It1jsySR61iXUXzlVropP3UDbTn6VzWoXQiyFB3fSuiKSj&#10;Yw63HWEUQuBuHTkmuq0XxO2mXyi1YiJevvXE2ExaX5icmtCCPy3mO7nFTKKmrFXadz22w+JGnSQh&#10;pZNjjqKj1b4kQ/Zj9nXIPQnvXiVijT3G0Mdo5NbEe+5nwf8AVqOBXL7Nxe5TrX0Ra1fVp9avvOcY&#10;PTNVb1kQIjMOBUU18sc5jRR8vU1jF5L+9PJIJrdpvYx1cjes7aK9Gwy7QDnJrdla2sLdPLOWA/Oq&#10;2maHJDb+e4wAM1Vu0mnffFhgOmDStFqx0tckNUa8OpRMuZgsZPQjrUklk0sSzRFZVY+vI/CueW2d&#10;f3twTx0FaWm6lIs4KMVRD1pXVN3RybkVyrFtiRnI6nGKhK6iJgYLYuMYziula+tbuXf8qzHvjrW/&#10;oM0R3C5jUntmsJ1+Z2SLguZ2RwkEmoicCeMxqevFWpIzKMwthh2B613F3DYX9y0W1VwvG3gk1yt3&#10;ppspd4O3BwQTUckraBNcu5mQay1q5juMFR1BqO+1TTbpB5eVkpusWcd1bPIvyyAdR3ri7RZGudoJ&#10;ODVxpfaiaU2mtTuBriJbFVzuA4Irmb28eSYs7Nz61rQ2kkcQfb16giqtxZRzhvNIVvSu2OHc0kV7&#10;fkd2ZgnBHWmMdzVFPbtavwcoehqASneM9K53h3CVmdirqUbo04wUUE1JvUnFERWSLO78KjYAEVy1&#10;YJSN6cm1ckPU0jMOnpUUsoUcVCJCT7UoRY5NF6OTjFWY5wCB1rOXOasRHJ61tF2MHG5pbmcZHFSw&#10;A+au4nFVUcqBUyTgnnrVKSTuDi2rG1eATWZVfTrXOWzNHcNE+c561qx3YCFSciqFxJHJLvAwR3rt&#10;lOMlzHOotOw+4Yo9RQzMZABUfzXDgLmtnTdPwy5BJPavNcFzXOzmdrGvpLlQrOMYrd/tmIcbentT&#10;LXRxDCJrj5VAyE/xqu2o26sQAMA4rto4aTV3oYVKkYuzPM7q5CxMVOB2xWJ5Mt0x25JNW1fzYSMd&#10;KdZXMaXIRuO2RURVtjgi7DI9Nitl33D8+lW7K+iiuUESAKDVbULO4kmJiy6nvTbbTp45kd2AAIyM&#10;1XqPfVlzWnZL35eEYZGK2tI2zWI3Zz2qrq4S8a1wACiAcd60bBRFAkarz61E1FM2ovRla7txC27k&#10;j1NRpdxBSHi3AVr3S70KtgDFZ32KMWjkR75D0waJU0tUWp7pmRehLiX/AEdMewqlJGYxxncOorah&#10;0S9kywZYx15PSrX9nWllF5szCVvQ9M0rJIOfsc1DZT3MgABCk8kVrLY6fYrvuJCxHYmqWqa40f7u&#10;3VY1H90Yrn/PnvZTksx+tVySkYuTudPN4igQ7LaIYHtUEviPG0PEBjpxWdHpjbAQWBp62uDh03sO&#10;9a/V7biVrm7Ya19oxHgHcemOaleS3ursxrkN0rHgQQPviARu2O1VftD2dyTk7m75qXRSRfM7m7c6&#10;RZI+biYFvRKo7beCTCA49T1qfysWbXDlXJHQnmsZppJNwOQB0xR7OTJcb7l6e+hkUoQXx046Uwag&#10;Gi8p8bQOMCsxUmOeDzUiW/8AfzT5EUo2ViRrUuxeMBwfTrTBbtgnbj61ZjQRYKnkVJc3ZaEqcDj0&#10;qtRpNIzUldOI2xg9q39N1eJmRLpM443d65cSEuQOlWFcqRnilKKLhNo9LiSC4jDIinI4NaNsF0qL&#10;eY8u397tXM+GZJo7cSyENGD8gNa13dS3T7mPyjtVXdRWsJ2jqiS+1F7uTLcAdAOgrP5Jzk0uKeny&#10;sD1rRRUVoZXbeo3nAFOBNOOGYnHy05ULEYqgEVOKAD3qXgLz1pAGJAAyfQVNx2H5BjxjmpAxjjwO&#10;p9KiKleGyuOtOgzLLk9BUSdtF1GlfU1EYuixgBCR90VWuIljPDqSeo9KbI+0ZpkMM10xESFiOeKL&#10;dAQ0BQjYHJrDu1MTDOWBOa33geD/AFy7fY1Su4knTaox71NWleOhUJ66mGz5f0p5lBXGPm7VO1hI&#10;SfmGas21gpjIZct7VyKlO+xq5opxQtMBhQMd/WtWztQFwBz61ElvLE2SxC9hirUT7GGD9a66dNRV&#10;zGU29Da0+d0kWIn8a0LmU21vLNuCgAkms6ymicgbgpHtnNUPEuoeYEsY35blvcVlOZWyuc/qdp/a&#10;k8UsrcseQKlvLWOwtkjU7I1GW7k1MyfYwtzLysScD1Ncze6tNd3O4s2PSsb3Rxttu5ZTWlSVSuVZ&#10;Twa2pfFrrZEhA5xjPpXLYhuOHXY/98UQI3n+VncCcdOtCgnuaqq1sdbpWtS31s6eQrsQQQR1pl1f&#10;toSixLqjSgOyr/D6CptItU0mFpPvSMN2z+6PesbxFb22qk31pLm5HMiE8miEL3Qpe97xqpdNOA9x&#10;I5ixjcDnFULuRYk8zlhnmuesdTkhIjckg8EGuqsLNdRt5F4II6ZrJwUZK5NmUbe6iZxzlTwfatG/&#10;0iOPTWbgoRkOKy7bQbxGdRGWU8gjnFalpHqM+lTWk0TgD7rEd66IJUyGm9jhpLZoJWYdO1bGjXcm&#10;3GTgdqzZzKkjRyqQ6nBzV/RgS78ZFOqro1inbU0NT1Nd6sxIO3FUNMnMzSDd1qHVraW5djFjCDkZ&#10;qnpTPbXQEgx9alJ+zNaM9bM3EMi3GxWwQc5rSvJrS4t2t3YGQLyfWs+YqqGcA5xge9Yc88kT7if3&#10;h/QUQp9SXL3nYQRIb9IieN2M130UCx2qKhGAOled3MufLnXhh1ro9F1lbvZDLJtccAnvVOTjJS6G&#10;lOKasbjW5ZSeBntWdLvUNEg4brW2YZFAyNynuOar6gpSIFY8Y6nHNdLlDlujPlk3YwUZ4GKsSSay&#10;b27eCUh0RvqoNSX12wkIGQasR2S31n9oucoq98da51a+opLlKNprCecoNtD/AN8VvRXVsFaUxwN6&#10;qR1rm2ggM6iFCOasRwMl0A2Rk8VWiV0TLU34jAi5W2SPf12+lFxewWsOwR/e6Y6mn2VjJcXYViQg&#10;AA4pt3pgs7nzbrc+T8mRgVPK27smztoUPsglVmQMGlHftSw6atlGXU+ZJ7VMdS3ErHHgDviqMlzK&#10;JAIsl88VolKwl7rNGPWL2OBoN2Fbghu1Rpcywn5c56k1bs13BTeBWbrg9afciGWQJGGQ9jjipikr&#10;6FVK0pbkQv5ZExJGCh9auWU1nFncu3PUVAunnbzKGanyaWyqrYc56+lKVO6IgnItyLao4nhJDVJB&#10;qrqxR3OD0x2rKbchCMNoHrU8HlN8p6+tYuk5OzOiNLl1NWzlma93hyVB65rR1KB7sKYWOf4uawku&#10;mjbZED9auwS3JUsOfYVo7xVi/YqW5n6ksnktbxozMwwWxWLZaDe283mmFiuc5xXYxB5jzFjHtSzr&#10;LGPQUQlKDukX7GCjbqZLW+ozRYSIj6nFc7eWGqrP88EnXtzXVy30qLgMcelQLqMoPBPHatvrkpPV&#10;EfVImXBot3cWw82BhkfxCqcvhHUAxZFQr2+ausi1J2/1jYHoalbVF2MAMUVKrqK7LhTUNEcX/Y2o&#10;wrxGpA9GFVJLW8XJaBx+Fd1BK9zKBt69sUt9qdhYMYTErSY5x2rlmorVm8ZS2POvLfPzZFTxx11F&#10;xeafdRktbjP0rCaHDnYp254rCU09jaC7jUjDD3p6xlW61LHBITwjH8KnFvIOqN+VReRWhCrkD1zU&#10;cj5IwcGr6WUsuAkZz9Ksx+GrmT5nZUB9TWlK7eplUsjKMjJgg7h6VLDFJcMMKcHrxWmfD4QjdcDA&#10;9BW9pEllpw/eRLI3qwrsc1axzxg73Y3wz4aGoylTIqhfvZ613cWj6fo8e5UDyAffbk1y1tdwpe+d&#10;bDyiTyEHFat5qP2iLa8gU4q6U6MPi3LfM1ZGL4o8RLAjqrgHtXmr+IHLsd3c967e98Lx6zKQLmQk&#10;9AozVI/C+LPMlzn/AHBVSxtPozB0Js4o7LaIBjlz2qk0qLJkjmnta3IbzpwQnbNUrlxI42dKzUdT&#10;mNSDVGjYKOQe1a3keayyIeozXOWcJklBI4FdNajMG7nC1M7RQWLV2i26RSNgkKMCtC0v4rgDKgMB&#10;gYrn5pXuHK9h61d0qH/SVy4yR0rJ6rnN6U0nY347T7U/zn5R1NJcyxwYihTAA5NXifs9pj8aypw8&#10;43KOhzVRlzblSRmJePFcMJXJTNU9VuPOB2HCDmrl/ZM0RZVOe+BWdJuTTWjYEFvWtU09CbNHLXjM&#10;zdc1Y08qncAmnT27mMsFzVCAt54Q8ZNarYm+p00VxtGMVKdr4KnmiW3t4Y4oxKrZUHg96j8mSLDA&#10;jFbRbSJkk9BSmRlfvCsm9Um5Ut0FbMcwbKtwfWobqyWQgkg49KppSWhKbjuLE6SWvlMxDY454qi8&#10;pgY7QmPQ1YmiUqI4TgqKyJ4pQxBVt3c1m4tGnMmXBeFmJYAfQU5rqPYRgZ9azTBOF3AEg0sNvPcO&#10;scaszscAAVDVyr2LZulGcVVnut1XJdDvoVBmgkjz0yuKqfYCHwxxz3qdELnEtbdn+c4Azxk1YtbO&#10;4vdRWHYwGecdhUs8TkxRxAHjtXb6FpqWtqpuCPOccn0HpQlzMPMuWlikVvHGDtRRjFOYrC52pn61&#10;ZmtwsRALe3NVWDNHyDxXRFJaESbepAzFzu6U5BjrSgBVO7g9qjZuTVPQW44nt6U+KQAEE1FtyuQD&#10;Tgp4GMGoY0OJIHtmpIiwkDDseKZtIqWPI6UICxcTqyOZY980nRs4xSWyCOLJ6mqwLTXHPQVdEUhG&#10;QMg9KwveTZpaysVpmLH2ro/D0mmW2nSvc3O24Y4ROfzrn5l2/e4qEyr0Bp6SW4K8WWNRnM9y537l&#10;zwRVTOBjNIzYHTk05IZZztijaR8ZIUZ4q+ZL3SeVvUYT2prvJEcopP40+3dTIfMGB606V1WQ45Xt&#10;RvsAyM3Nx1XCj1qVRUxuo/ICKvzetQKTkUJO2oO19C1bnLgrwayNQspp75nYkEHAYVp7/s0bTkcK&#10;MgetSWdxJeRM3ljI+7n1rnVoyszXlckZN9BObRVkfeq9R3NcfdkR3pMSnb3FdzMl5NJ+8wFB+6or&#10;E1dre3l2RJEkoGSx5JqpU0lcwlFN6GEtncXVwvljaD1J4rXV00rCYLz4+8RwPpVfSpDcX6maTCg5&#10;JPSti+vLG7vgkagqgwD6mocU0TKFlctaFdxPK4uZCnmKQWIya5acT6drJfY2zdkZHUVdkvY4rjau&#10;Mj0q089xqkIj8rKL0LDp9DRFtKzRmrplDUbK2a4W6hG0SDOz0NQ2GrtbXjQ7yFzir8+m3yRB3iYp&#10;0VhyKynsbe1uBJMrs+clR3qpwTjqUpI6eG7uTxG5JJ+ULWzbRansYm3lcofnAXkfUVztrqkrKFgt&#10;vKT2U5P41opLeFcgupbqR1rFQWzNubQ2TbWF/F+/to2fHOV5rH1Sz0/TFT7HFslP3sNkGnLDLGRI&#10;bwRqTyuCTUEs1t5u2SRSO7yDFTGDva5M5q2hyl3a311cHyonOT2FWbTRJI3V72Xaeu3vW2upQyMY&#10;ba6EZB4YL1qJ7G5lJkaV5iTk7Tk1u7JWRhdkF4Vt7cOSp4+RfT3NcnPLulPOST1rtxbeTDvl0+5n&#10;XH92srGiXE7Ld272/OBs4K0KSY0zAKbrf2BqmC8E25Tgj0rr5dDtXDLp14JkP3d42msmfw5fJLmS&#10;MqB+tUrbFRnqX9F8UzWu1JyWjHrXWQeIbC/UocZPqK82n06+MuxYGH4VfstC1IsHDKn1as50tPdZ&#10;1wrJP3i94jtBb3ashBVuRiqy3cslmkanKoelabaV5iqby6LbewqGR9PtF8uJQW9Tyai7truY1nFv&#10;3StYWcrSeaUx6E1ovFb2pE0jB5e2e1UBfsfljDNTja3s7KcIoboSc1UeaXQyZZ/ta6MitEdgByD0&#10;ovdUvtUlRJXaQr0FOTR5Ef8Afy7u/HSr1ukEIPlgZHeumNLQzc3cjtNNnUbnB5q0tm0RLi2B9XA6&#10;Vr2ur6db6a/2pf3p6Vz41eK4ldGlIXqMVLi+45XW5YFnC0gfc4J65NLcbElCowY9hWTc6g24JCSW&#10;6A1btLW7k/fKjSEcs2OBVR5ktSOVl6JzHcJlcjvWtNMZ4sFiFA4Aqla2kzyeY+APSr8sMYIGcUry&#10;1Z2QgopIwbvByFUt+NNQKi8nbU+oQLHJhHwDVKS1ITfv3N6ZrJp3OmLVizbAyXGcjH1roLO3ZsFh&#10;tFYVj5cJVpCCfStddU/eBBhQBnmsrXZV+huqYggA4P0omjjkQgjjFZTXyS42SDf6VNuugmRksRwM&#10;V3UpR2ZyVIyT0MvULRIYnlLdDwBWONzKWStTVppmgEbRlW7nFYcUnzqHztzzXNX5Ob3Too81tScu&#10;y878n2p8R3MC3Ap14bZ5k+xxSqoHJkbOT+Aqe2sTcSBmbaq8nPAFZWZtcuXF6ul6eZ+ssg2oPT3r&#10;lTOZpNzjLE8k81a1q5W7uwkRzFENqn1qkkbVjUnrYUVfU39PW0MRZowWHrTDqMMbOEhTg4zioNOS&#10;CN91xKFX0ovZrPcRAu7d3Na02uW7Jbd7Fq1v0SQuyrz2NaIvFlUsI0x6CuaMARQ+4DPQVLBKwyuG&#10;bPSrco2BJmx/aj7isUfT2qOW/m2/O/J7CobdJvuBSd3pV1LWKA75cFh0UVlJqKuzSxDbvPJzsY5q&#10;2sHIa4cAf3QeajaeRsqnyr6CkSNy3PJrkq42KVolxotu7LouUiTCLtX171We+hXJedR9TUGoqYbY&#10;ytkovJFeeapqTTTMEOBmlQoSxMedyCpWjRdrHplr4ntLGUOlyoYdCKtHx3EST9srxUyuedxpN7f3&#10;q6llzX2jJ4pPobGrXTzSFEJ2A8CqdrBvkAxk1POCykqKWzVogX/jPSuy6sebEvQ7UdoxtXArSF0s&#10;FiRjJbisqytJJbn5wck10raK0lq7r0iXJrGbCV+hiwyupy3WtDR5DLq8anOO/FVIIXeYqqkmrGiy&#10;NDrzqxClcg05w5adx0HzTR2V60alVzlfpVUS+XKu0DaalvTm2Dg8Vlo+yZVJJB6ZrKCvFM6db2NC&#10;7uVS0eTYPl6iuRkuX1C6PRVA4AFdHqzxrpzddxHQVyqKsETTBwGzwtCTTZTswCeVu82MlfXtWRfL&#10;ArF4xg1Znv5ZAVHSs25bavPetoNszlZEZupFw2cgVtWWqRXMYicHd61hW481tuMg1oW1iY2BA49a&#10;6Iz5TBmu8KmNmQZxUMVwyEq1TIk9nhZVOHG4D2qlcyGZtsToCp9MGrTT1RSlfRlloPMO+MfN3pFk&#10;MClZV5YEZIzxUdnNNGSH6VeYLKATg+1axldEONnoUfKYZKfc9aW0m+x3KTBeVbNXrm4k2RxpGnlo&#10;McDBoi0t7lDIikJjJJrOcLK5cZdDen8YWtxbBJYAzAYOa5u8uLa4JMUYUn1pHt4CxiRRn1qklnN9&#10;pEQByzYFYpJ6spu+hueHNIN1debJjyY+fxru1sIshiM/XtWdpen/AGPTliUfvNvzH3q/HcYjCsfm&#10;HXmtYrXQT7EV1aCL50c8ds5FZy3UbcE4bPStCd5XKsyZjB6etZK26Pctxgkkr7UTbTCNiygjkIZg&#10;QAeTjtUUsaNKTHnb24qSRZlcJJ8qj2xTWdAAFX8aLthZIh2Edc4rRVbcRRtg+Z3zVNWH8ece1L5o&#10;Hy54NOSbQk0OmwTkGo2JSLI6njNWCI5DGiKxyccVtyeDNVj043zw/wCjgZCn72PXFS3ZW6lW1uYM&#10;K4QYGSa3bGKSWAgKFwOpqjZ2nmygFsYNaOozR2tr5Stgkdq53fY003MvVrf7JOyXBUSAcBTmspSN&#10;2T0pzE3N0gJJ9yavapFZxXCrZytKNo3ZTbhu4pxVncG9LGdNhx8pOB0qBJjGWDA1NuycYwagkhlI&#10;JzgVq4680dyE9LMsIwl4TGaeUwCSRWZvaJiIyc+pq3CZJBjGcd6uFS7s0TKFldEm7jip4mfjp+VV&#10;d2XWNBvcnGBV23ikjkIlC5HQDtVOwkWZLZ7tEjPUnPJxWhDaeQgUELVJHWRjtYEj0NWEuthAYsRX&#10;M0mjoTaKuo3dtpMqJIxYyniuA8T28kettiTfHJhkcdMVe8W3k51jZjKgAgY6VmanfPd6ZAAv7yM7&#10;c96iLb3MpytKyNqCCOPw8+xUD5GX71l2iIrNggufTpV3RGkOhXCyR5GM80y3tXnI8vgegGBV01fc&#10;WIaSSSIoI7VJszLkg+vWtkzSNEGiXAA+VRwKpyraW752CQqfmY9K0odZsJkSJbXYg/1jlsA1V+Vn&#10;Ok7CWetXtudjWzMP4hwQfwovI4dTO9LZoJs9hgVO+liWye5s/mi74OStZT6bKAMSHcwyux6u3MTc&#10;k2XaFY5JiUXjGcYqaZgEVftjLj/arObQNRG6T7RhxztY5zVi10rLKbhvnPtwKlw1vY0T7snjIWB8&#10;StIx6MW4FUZIGZP3pEg+lWbyxIYL9qVV/ur/AIUKk8UYKK7KO7Zx+AFL3XsJyRSitI1f9ypQk8g1&#10;aDNa7pBNtYfw+tNvdbkESxvH908Epj/69S2DLe/MUDOecntWc4q9xxaNXT9Zupimx2AXqpGQaqaz&#10;po1Nzug/en/lovGK0YlaGHIZUH+zxUU12FT75Zh3FY2kkOcuhzcfhq9tyStyqgdMmtK2NzaptmnV&#10;1+uaS6uZnO7YWB9Kp+SZgSH2H3NL3m7WJujVZopWBmKH0O2q94CqfuJiv0ot7WIxgySkn6VpC3je&#10;x2ptfnlT3qZOadpC5tNDl7i3lKkmcnPaobfSllG+UsB/Ot77BbSE/IYz6dqadKuRljOpiH90YrWD&#10;Yc5QW1jjwqACpBDPkHJVR61p2unHOVXJ/vMalaRdOl3SSRErzzyKu8b6sz5m9DOYXJCru3KevrU0&#10;UItgWYA59+lZ82qQNdPJ5pZmPRBxTJka6XzDNIq9lNVJyv7jKV+hcuUgkRvmRnPY1Uh09EGcqXbp&#10;zwKn0vTIJJh5jnJOBXQx6HGhLbTx79apSk9zWNF7sp6Z4fhXEzt5jHnpxV6Z57MFYbbMZ7jitK2h&#10;8uMK3AHanlEycniuhQbRXNFMyba9lclWgZfftS3skjqi2wy5Hzbh0NX5tqqQg/Gs2CKWe/VeQvrW&#10;VROJpBqRQ/sjUJ23FGJ9c1eh0WVV/eCt8PsbauTj3p4dtvNT7OTK50jKXR0QBv5isvUbeeG586FQ&#10;yYGRiuoaQAcnrVG8nhjiPHznvmhU+V3uP2l9jnYPOuS8gRVEQ3Nk4IrotA8ZaZFKsd+uSnCZPf61&#10;zd9bS3zBY4Cq/wB+sG80G7t3LlGZc8MKiTe6LTT0Z9A/2do3iqzMiAMxHLofmH+NeXa5oUukanLH&#10;CUlhjfqepqDwjLJAj/aLyaBQPlCHBzW7qF/Dc2YgS33XGcmUtywquZSjqLlcXpsZcMqyxBVjAPeq&#10;urXsdnaG1jOJX++R2FOur2DRrYyOAbh/uIO3ua42e7kuZWkdiWY5rnqTb0RsWjLGme5pjXRPSqRY&#10;gU5SCR6VhyFJlpZWbvV61thM4wTmo9OsZLudY4lLM3au2sdKh087bqPZIOoYYqoK7JbsYcVlICP3&#10;buMdStWINNxJ5knyj0r1LS9M0+7tl2RqcjnNUtX8N/Z0aS0UEd0NbzoS5eaJKnZ6nCSBo+IRt9+9&#10;QLC+ctzWtHEpuik2UGcH2q3d6O8EYlR1ZTzzXlTpYipd2OmFSmZEUI4q5Fb8jisyXVILWQrKwXHr&#10;Ucvi7TrZMiQMfQVwzoVr2sb88bXuXtdQJo9wTj7hrxlzmQ/Wuw8QeMm1GBreBdsbcGuPxk5r3sto&#10;TpU/f6nmYmalPQTFJinGm4Nekc5pxSJ3yavafGbi6VQvA7noKoWsAZwCcDvW4ZIoLfyoSNx6nua5&#10;W9SJNF4PCLshGBEY5YDrWzp2oK+k3e4jrwPUVzM6i2tFABEknXNJGZYo9mTgj1qJU+ZkxlqzYaBF&#10;hMyArkZzXNrFML8NHKCS3rzXQLchtLKc7gvNczprF9YjHUbx1qru1mTTTUro793caakZOW2is+FX&#10;80yMPlXua1jFJIflUFQKge3kfcijjGDWVOSsdruZBvN12XblFP3T0PtWHfv51y7quxCeFHQVdlWS&#10;Gd4ZZAiBiaYbJJgTHOpqpSXLYlLUz4EiW4TzF3L3FRa5bRqweIERnkDNaUWnzxzK5iMiA84q1rVu&#10;l1YtKLdYADgLuzj86qD0uKe5x0DYcBetdBYwGSVcnCjk5rLsbRlmBK5YnAravJEsomhUAydyKuVm&#10;zGT6Fea+Y3jPISUHA9hWTcAPdFoySCcmprmQlQuMZqaGxljUSxkNmquojasySK+UgRrEwOOtWlcj&#10;7oOe9U57ryAipCRJ/ETWzaR2raLLds6rcIPus3LfQVaqXd2Ukip9qBYKyHmrJvJRA1ugyhGSBWYL&#10;mRVZggbcMH2qot48Tkk4zWrlpqTyrobkelXc0IktgpIBbG7oK0PDVsby7N3IPlh49s1j2VxLdutv&#10;GTlzjg139papp9ikCAcDLH1NTyq+g1pqSySsOedtMuh5yLJCm1gPmANIpMrguPlz0FaUEyxRNGqg&#10;BhzWyg9zNzWxi+dM0WwuxXPTNNgcRSjcvTpmrbW4VmIOcnika3LgHvTdO4KpYk1C8Fw29sM/l7M4&#10;6CsnBxkg49avGHGc9aa8ZbaoI6Uctg5imI5GYIiliewFTnSL94Gn8sqg6Fu/0q9Dp8itHIQQpOBz&#10;V1rqUN5TMfLBwBXLWrODtHc6aVFSV2dN8PvCe5F1S+QEH/Uow/WvS5IUkhaJ1BVhggjtWb4fnim0&#10;i2MWNojAwOxAq1JdnzTGnbqalVVy8z6kuLvZHkepac2l6neITtVHO36dq5m5maeQ7jmuw8bPIl5c&#10;hmDMZOvtXFDk0Uo3dwk7aEWCp+QkUoUlsk5JqRiAcU3coPXgV0KEU7mbk7AF9qfHAXbJ7U6OaLGN&#10;65qT7TEg2oC8h4GK0XKlczvJvQr3ASBcsAGPQVnSO7P94/hVr7M005a5fHsDUDCOB/X0zXNUblrs&#10;jogklruTWduATK7FRnipdUvRp9mzk5eThc1HBKZXRccA9KzPFKvPdxxIcrGvP1rKU4qPLE0jBuV2&#10;amh6ilxhGVVAHWujkgBC7FPIzk964HSHe3ADHaCeeO1dfHqbyoqDgbcdeSKyhGS2ZpJrsVda0z7d&#10;aMUAEqjAYDnFcimmPEHKg8fxOe9eiQs235R1rn9f0WS7xLbthl++nrV35ZGFSDkuZGdo8bfYrlWI&#10;bI602e6jtbXy4/vHgkVb0e2eEvHMrAMpAI6VEdOtJ2kC3DBV5JI6VrTSUmpEVFzQiytZWYuYtrLk&#10;ls/McCkupLW2/dzTDj+CMf1qV45FVI7KUMCPmLHFNeOORcTbNw49c1t7ByTZjKdrIZaax5KkWqOg&#10;xgMH/nVb/hIbhXI+z7jnrtqvLppDE25KHPGGq9YJ9nXdLuklH95+Kh0nFENomt9Rur5HRIHJPRjl&#10;dtWre2jTm7nJb+6vNQ3F8xi8uNdrnsKgVRBFumkO9vWsnGd9dhK8jWOpWNt/qLJXZesknzYqSK/m&#10;usOt0hZfuKWC4+grDuIYDGoXO4jJ3Hr+VNGn27xgPDPE56MjZX8qXLfRhKNtzWkuA+4zbHcd2wRW&#10;podpJrExt4IUwOrIMYrj7zR1jZdkzOGGcq2PzBrs/CGoLpca2onSAzEZkbrWVb3NC6aiy1rFh/Yf&#10;7uaESLjOd3SuYOq6bP8AIqusmcEgZFd/rkVkmn3JuZ1dWjOJGOSxx2rxxr+a1lYQgKueoGDWdOLu&#10;9dB1IneW6ac0IL3IR8ZG/wCUfyqldXdnDMYxNbSKO4bP9K4tr5nbc5y/u1Q+fHLKN8Zye4NbNWWh&#10;HK3uegwahp7oFZV6clfSq63lu0h+zSozA8Lg5NcyVhW3VzICRxs3cj8KhSeK2l4Dg46g0pNy0Ycq&#10;R2yGC8U/Oom/ug1mXE/lSbGk2gHkE1hRanbxShvLZm7fOa1EurfU8iSABv4QxqYxUXrsSwuNUgRN&#10;qs34GsqW4glbmJmY+pzU5tHe5MK24z2x0rbsdBVGEkxUleqr/WuhKK1SKp02ytpulRSQrNLHsB+6&#10;vc1ti3tREEeFSAOKjKv53og+6B2p/GRntXTQs/iNJx5dgt4bOKfztm3b0HqanW5LMQOFJqusZkbg&#10;cU2ciFGPcVt7KKfMR7ST0L8t/FCMM3NSwyB495wAa5wTbgM8knvU9vcXFzcrEmSinnFYzn1NYwNS&#10;VnlcLGOvFaEEKwIB1eiNVUcLg96GfHA/GlGm27sbnbRD+ByMA00vxnNRbjTWcAVpypEczY2aUYIA&#10;rLnRnYluB25rQ3hs8YFVpk5IHes5JM0i2jNe8e3bIkJUdjzWtZb763DEDB7msS5ijZhnJb0Fa+ly&#10;va2hMzCOBecscAVhFR59XoaSb5dC02lQ5LOqMe2KyNW1m30rMVuoe4x+C0y+8TpKWgtGKjoZMcn6&#10;VydyyfaCxkL5OSTSquLXuDg5L4iC5uJbmRpZWLMxzk1CGwPftVy4MLRqUYAn1FU1USvt34PbArF0&#10;2aKY5A0jYGTW1b6I0toJQxEncEVBYaXKsoaRlVRz161rpqqW82EII6EU3Qly8zIlV1sixolvPY3I&#10;lhy7JycDpXQz3k2p3qT3cvmMQB15A9KzrbU7IQtJkrM3oRjH0ogfzpi7SKyg8NjGaiSiotxBVL7n&#10;bG+jtNO3wybCvTmm2fid7vEXn5HckVyVxfRx8MwZfQGoYL+zEmSmwevSpjKcI6l6yd4nTanDbTP5&#10;m/8AenutY2t6hc2enHGXUDrVqI206BklJ9DRIEaN4iRICMHcM0oTkp3jsS4NaHjWq6vNdzsSx61l&#10;72Y8k16Pd+ALa5neUXDR7jnaBwKzJ/h5crzb3CP7MMV2c0b6kcsjjV96fk1sXnhjVLInfbFh6rzW&#10;TLDLExV0ZT6EYrRNE2I2NMoJox70xWNhVwcjoKIbxYLgPs3YPQ1rX+lx2qyeQ5kXsfWsHZtkBPrz&#10;XGtzG6bNlb1r2dXcAY6DFWZQQ4YDgVnwhVZGjYEd62oPJlhbzCc49O9ax2AVJUSzmJXJ28VzWmnG&#10;qK/QBs1rTSpDGVdyB6Cqdu8W7dHGBz1NZ33CLsz1O0KvZCXjBXNVNOZrnUTGgGSfpTdGvVGneVJj&#10;O3AzWfPOYLkmFtrN3FcMZJT1PQabWhB42trKI/ueJgcOPeuTgZLeyldxlyPlOcYrT1iUySld29+p&#10;rAuN7wEKeBXZF31sccrp7jovEF1B8ivxV4aw13bFHGSe9c8IDnLVq6bavNKFCkRryxNVKC6Fc+mp&#10;r6bbxRwyXs+QEH7sY6msZ5ftN4Fd9uTyTW3eXy3IWGNPLhiGAPU+tc1MjPdt5eTUxs3YlLXmLWoW&#10;8qMGQh0x95aopcTwsCrkVrWsUtvES5Jzxg9KYNNEkgkkbAPYVomralWcndBb3sqqHliEiH+8KWa7&#10;ijkOxNit1XPAq88cK2oVF4Tse9YLxvPMWcEc9KS1QOPK9CyJu69D2pXkt5VCOmH7H1qr5Mpbg7VF&#10;XYFEZCgguf4u4+laxqOKsxOKvc6vwbopgkkvZEztGFB7V0VzIWfAqHTojY6JBAGIZhuPuacoYjmt&#10;qMb6jqy0sM80qdtXIpGEeecVh3krLJsXOc9a0bWSRYFEjb1BzxWsZ+80YyjaKZdSQHduXPpTlbjg&#10;YHrVKSZGk+QHHpS7gpHz/hV8xPKXWjVio5J71DHBvZvnAJPGR0qNJNqM+8g+mKltX/eo4cjnnJqH&#10;IpRubdlYyoVjlB2gZqW4sQELAfKOtVn1ORcjdv8AQ1A+pscIRkt0welcUqbd2zsU0rJFrS/F1x4d&#10;vWi2+Zbk/dP9K6VfHVtc/Nb2pV2PBd8gGvP7uETS/N1zUzeRbRoUYb0OawdOUXZbD5oy1Y7xFfyX&#10;d8+7khiSfU1jhWYgdM1v3FxYX2nebI6RzJwcnk1z7yq0hWIlvQ4r0KUUo26nLN6lec7JMZ6U+Gym&#10;veEBC92PQVPYWcE10Ptk6xrnoTjNdrA2nG1S3Ro8J/dPUVlXrxg+U0p021czNP8Ah9Ff2ReK9dZs&#10;cZX5Sa5zUvDmqaXMyy20gKnhlBIb6GvT9OultAFVQU7DNXbzxJbWtuTIBhRnLdK4nXilqbxg7nj0&#10;azWjpNcRyKx7SIRn86p3cgklZ8YB6AVqeJfEv9uamXH+qQbUrFVQ7bye/Aq1PmiNxsy9pkTeaJD2&#10;5qO0kTUbi7LKodHP3hVofu9NcglXYYBx0JrnbfSr21ujPDdlj1IIxu9qfKk0xKfRm22jSxRvcOyE&#10;J8xVmCnH0/pUGnTGe446Z71dt5TqkDSTM7SD5XVjzms54WsXeVVYRhuT2rSVmk0JXTszr4ZAqAbR&#10;gcZJquzhbjrw3FZlhfrNgHOSOnpV1irc7geM4FKUVJXQ07bkNzZ+Q6XBnYhyQqbuB+FcjqEk8V8/&#10;lsHcnn5eBXUfYmnvFkE2FHJRjis64swb6VhtO81vQi6k7GNZ8kLkPhtJTqQmnkRVAJGRwD24rQkF&#10;xLe3URurdTMcszRgjOc8EdPwqq9i9uwAccjIKmqkkZVslzz3rudLTc4udX2LcllNDIRc3MQwOiIG&#10;/rUF1PGLXb9mBkA+8CRVTe0j7RJz6sak2z8hZYmHYbqwk1HZmiknuUjqkUPDRENjqRSXV+k9mx6E&#10;jjIqK+tbxpMm2DD+8hzVe0spJnCPG30NZ85T5egmnNc3FzFErFgzD5c9TXVXUGpQ3McU1uFjNUIb&#10;CK1ZZQ6x4PBrT/4SFZJVikYTPjYCecVzu2pFRuRPZWNssFxPcNgIhKgjJZuwFY23zbxd2Fc9Aegq&#10;9q9z5SRWsb7yFDP7E9qy95jKn+Ju5rOMXJakbPQm1C31KOcR3QcDAIyeCPao3tIn/dlGII4Letdt&#10;pmi+dp0N1fTeVG/3SQDgfQ1ma3Y2ttdKLeVZAB95ehq4KC0sE+bqcjPpES85P0UZqsukyF/3cTfV&#10;q3GKpIA07dOgNI0rTAohIA9OfzNbScdkSpvYyzprpNGZsoCepHBqSfSYjd7hKXjP4VNOscfJYsR/&#10;Ef6VRklnl+SJWx+tc6vF6alavYsyxwQALCEz6mprHTZ7iQOH2IP4hxRYaTFHiS5Bkk7JngfWtpQZ&#10;JFDIFQDAUdK6o0pVN0UoqOrZbto8cRqGIGCxqwQ0an0pLeVY/lAxikmutzHcAM9q1lh1GOhpTq3d&#10;hOWp6x72FMjGfpVkELhe9FNpLUc07jguCMVSvl+UsRV0thSaxdRuHd/LHfsK0lUXKRGDuZZJefaD&#10;xnrXWaTbokA2KR6k96y9N0d3IklG1evPet1pFhjABwiiuWCblc6JNJWRK8nYY+tV5pRHxnrVWS73&#10;H5AeaTynlKsRyOma29p0RlydWMku3UYGN3pVhLhXiBdSregqL7EGYmR6mEkFunyjeR681KhNu5XN&#10;FIRmz06VWmhll4D4z6CpVvpJW2hVVep46Vkan4oCHyLMhiPvS47+1TV5YLVjp3k9ET3Jt9MUNIvm&#10;THkIP5muc1K+vL9z5jt5Y+6gGAPwpY7wzzbnYszHkmteK0ikT5yM15yc6j91HW0orU5mKPDgMDit&#10;ZNGilRWBY59K0v7Lhc8gge1WYLK2i/icj0zW9GLT95GVR32MRdJWI4A3DP8AFViO2ghfIiAJ71uC&#10;3Vh8rDHo1Qy2gAyV/Ku6NSKOZxkyklqZh8o61lX+nRQudzlW64ArpbSd7FZP3YKkccZNVLpPtkok&#10;2BWI5yMUnU9o7WHyqCucqp2kfNL8vQYNXLDULiN2B3PmtebT3jTeyDb6jmoo4MfMqg++KyqUb6DU&#10;k+gyRrq6OQqoT3IyasWulB2DzOzH3qeEnsgyKv28rs+SilQORScV9otSt8JNHEY4xGj8D0qVZlU8&#10;frVe4lDsPLG0nqBSLbynAYhc9M0uRdA5nuWjdhsjtUbTsTwaWO1hQfO5JqyvkKP3aLkUnRuNVLFJ&#10;zL/Eh/EVbsPDUGvS+XcQLsxkkrUys2eela1nqssUkQaUrEnas5pxNItM4PxR8PdLtrto9Num3AZP&#10;cZ9K5A+DNSBIGwjPXNerapGJdSlkg+dHO4Fap7T6Uc7QKKaOUutNmtYohIDkjJB5rmL+Aw3GQpKk&#10;9MdK0ItXurrMskjEjkZqxbanHd5WeFeP4qybcdTjSRnWloXAflRWzBGoIjZgM9/Wrfm28EWPKGGH&#10;WiCfT3lXch+Wle+4NoxL2wMspChjzwRV/wAO2lncX62UgBOfvk8LWhqOqWEcQiBKqP7vWjQI7dml&#10;fT03SYyWkIq09NBR7FXxJc/Y9VWzsZN0acbgMA1l3Go3cSjau4nqav6pAIbpvPP7w85BrGmuraNw&#10;dzM3pmsvZpvVHRGpJKyIo7iT7WjS5JY80l/G9vcfLna3IqYajCXBFurEeta6bNUgRvJRipAI9K1V&#10;kjFvW5jWdu8oL7BtHUkVI10ySbYxhRW5qMlvp6/ZgiZI5rCF9GmdsSfiKjqDuR3Epf5VJ9zUNuwW&#10;4VF5JPJqSfVGkjIEaD3C0yzw37wgZ7VViops2NSlRSgRcLgcE9TUVnHJLKXbhBz7YpyKJmDSDI+l&#10;aVxOkWnCCGHBHLN3NaxWhbly7GZfEOhMK/KvAxWZBBLNJwDzVySSWOIqpwG607T4mIOGx6moUrgm&#10;mQTQtCNvBNWdIs1ur+JZByCDkelSfZA0jPkke9aGhwbLmSYDhVxxTitbF26m9JIXlPzHA4H0qRHY&#10;jAODVaOMu/XrViOP5sZ4B616MI2VjmmyvNEXlAI4HO4d6m8xvKEYGAKux2jOASOKglgJfAVgB1yK&#10;fs7K6Fz3dirGw3VIWJPqKjddp2gHNPVSV4FZGhZMglhCeXg+tPtoisgJwcVCHcYXB+lXYozs3HrQ&#10;kDJ8DaWI4xVWy/0i4eQ/dXpSXt6LaDamSzjHI6VNYq9vZZI+aTnFZVGnJJFQTs2yvqVyIo5JOhA4&#10;GO9V9P2Xtp51zKzOONmcVO9tJctsKfe7mtWx8Omzs2dk3SNyPl6U4tRd2gaurGNPawPAwVdrrztJ&#10;JrIeWbdtHygV2CaGrxmbcQuM7s55rnr37GpkQTYZTxjnJrdVY31MvZuxLpcWmTiQamruAOEBx+tc&#10;3PBdQXUps2kWMMdgDcgdq0I7gRyDPzH0rUlhgdUaB1Mjp+8Qfw+9Y1qMJvc1hUlFGPaX/iBoy0dz&#10;PsHq3FNMmoXsEv2m7Py9d7Hn2rpdJgS5tmSf5VHUise8iR7hoLWNnXPBA6n61xxowerR0OpJaIoW&#10;mnmWJnY4x90+tWbe3IlCLzitKLRdRZ4w7KrY4QkDP4mmJEkAZ3O0DOTWypJK5m6jvZnO+J764iuI&#10;IId+1VyzKO9Mi1GeK2VmyQexHNRXFx580t2IGuBknYGPA+lZ8es+ax22gUDrkms7KWpClqbcGsS3&#10;ThYbeRZAc7k4zUGpXl4jqkm8xlhwWyD7Gs+HUZxnaqqvr0NW59YT+yvJ+xq827Pnt1FHdGkZm/Bq&#10;RNirmzMcK/L5gHGfTNW7KUzrlUJB6YFcs3iB5rOFJGDBDkRYwAfWuj0nVZLm1yiLuHT2rnlVdJJI&#10;64U1VbZsppcsn7wYH1NYGrp9hucm4jiDdQRk1YutUnhY/aLoqPReKxNRVLmRXnbcnYn0qqeJm5XR&#10;hiqUYQKc2oz3cwt7ASO+fvdP0pJrhrUmG9YPInZDu/WtaJIILAx2jpD5hw0mMk/j2rPl0ObzFZWR&#10;k7sGzn8K6/aSkr3PNTRJpQfUrjOBFboCzn2FLNbK6tLaDO77q1fm221itqq4klHJUYIHvWXcedHG&#10;iWalnXrUU1zO72E3roRLDf2QM0sqqvdd3NW4NUhkQvLHlB/F3/CsR4bu5uT9sdgqjoT+gqVEeV/n&#10;GyFRhVPeqlFbI0aNGeIagPNWUiNR8sfSn2NiqS+awyV5wKro+EEYP/AjU6CfG1WLD/Z71jK6XKhq&#10;LZdfymO5f3jt1Heqc6IzIxwAhztHWrdjFd2VylxEhDLyM03UUubu6kupUwWOSAMCmpu1i40UtWWX&#10;1ia7t44Gmby4h8oJ4FZ0t15gKBuPaq4DDgoQPrUiWysQWOB7UuZmnInuNWISelWQoWLYvA7471aj&#10;tbeAKWJJPSkmmUEFY1IB/Crj3YeziyvBpz3MgwvHqa1rWwhgm8to8Y6E9WrGl1K6eQeQdgHpW1o+&#10;oedIkN1CpYfxMM100vZ3t1MqkJJXRc+ywoSyp3x0pyxg/wAHFW5gCMqVC44xVVYyWznivRskcd2B&#10;jUHI61FIgbJI4q0cIcYJHemsit83NFkx3YlumV4zj1qOWORnHzYHYVZkmW0hDyINp6EmsUXF9f3L&#10;uiYi3YAXsK5a6hA6KLlNl03Ds/kQqWc8ZqxHZRwAvJhpuufSp7OD7LDwvzHqxFRTTFnx3rmgnOR0&#10;SaiiVJZMZxkegpkqNMvznA9qhafy1wpqLzXfjNdnIkrM5ed3JjJFAAsacjuaaJ5HbAP4Ugt2YjJw&#10;T61p2dvBGwJILnpWcqigtC1Byeoy1tpmBMgGD61YOnKwwqjNTsQhI6/jWJqup3tkGkRPlHQVySqy&#10;budCgkY/iu6Omw/ZYCTLKPnIH3V/+vXGxOD1JFSX2rX899LNKzb2PIzxTo70yAGe2Eg9QuD+Yrnq&#10;Xm9TSLiloW7WMsMgZFbVptCng5HBrLspLZm/dPtB6q/b8a1eiEREEHkkUU1Zjk0y0r7Qfm+lKk3q&#10;elVI2JbbluO+KTzF3Y3ZNdaa6mDutjTS4XNLJdREcA5qvbW7yEkgFcetSxpD5hV2VSO26tOWHcz5&#10;pdhVm9D+dSfaCBnIxTha23JEqhj2znNNaKNgVDHrU3j3K17CPeh12kgj0pbcfaZBFFDvcnACjrSD&#10;T4cjcr8981dsmOmTrcWpUSIcqcZOaEm1dML23IrvTrqydUuLd4WYZAYYOKqGQxA7pBwOlaOqXl9r&#10;FwZrhlLn04ArP/s87efmNW6MmJVIojhvVBJAx9anWYNyWyTVZLJAh35HNKsTAhYVJP0qI05RRTnF&#10;stGUvxninRyhSOeagkt5IE3TuIy3RTxUcME15zaRtIV6j0puaTsw5dLo1RdLjr+AqaGUOmSQD6Hv&#10;WHmZXw6EMPUVZQ3DMAByPQ1E0mrDi7M3rOWKOX96u5D1GcflWhusD0lYD0rAQPgbgQaTYfQ1xyi4&#10;vQ2TujzC2RxIYwOKSZhC+wZAHWtl1W2j3qqlmH5VjXALuGxkE80oyc9ziLsN006hSPl6CnyFLcFl&#10;yWNNit3htllAAUmpkMUh/eJn2qvIh76GTLHNdOBgkGtu1uRplqsSD973qRpRbIZIrcEkYXjgVBGI&#10;obZ7m5OZ2+6PSmm7WRqlcoanqEkpKlsuetZVvZuzGaZsID3pHuov7Q3vllB6U69vTc4Awqjooq0n&#10;Yt3Yk0u5tkI4J612egaS9hpZvruXy1fhVJ5NZnhnSEvZFmnTbEnJbtVrxBqE15KscIbyIvlUVEmr&#10;WHyqxjaisjX0gZiy54PqKzpV2vtzWkJHkI39qinhVyGUdOppx2uxRT3ZSVAQRnFWrcrGdoIP1pjR&#10;KSB3pUiMbDHJ9KVy0+U3raJwivjrS3N4YfMTHznufSo4L1/LSIx457itf+y47lUlfBx1PtVqouhP&#10;LzPU5sSGVsNGdvfirEKGFTtPB7V1C/2ekRQqgAGOlczNInnuIRlScCstU9AlHl2JY2Lp5bL8zHjm&#10;t3S7byLUqy4LHJrmY2dpFCqdwbGa7IFYEjDZzgc100Y3ldk3fKTxIq9h9TVgNHFGXI4xyajjYOTk&#10;ZGKlIDJs2/L6V6C20MH5kltcq1uCjbExxkdagludxwKgFvj5UYquc47U9YCZBxkVN5NWY7JbEJ5f&#10;kc1btoQ7cj8ql8iOGPLAEk+maQnLABsE+naptYq99hXjjilwx+Y1oJYiOMyzybYtuWIHIFVI9Nae&#10;6jCyZDdWPal1+b7Hm0hnWRFABK9271hVm7WRtTir3YrPZXmUjjaSCPG1nOCDTbuN1QPk7enHaq1r&#10;GY7McHL88VbtibhTGvUD7p71jBuyNZWbG20rBQGbABzwOavyajJLFh3LKO2etZc2+DBwcemaRkla&#10;387coUHBGea6Y2OeVyzcXMksRj3YU/wg1g3mlssolgUMeuO9X/PKngg+9L59OUIsSbRl6hDKnlvI&#10;QZ2XbtK9BUOlQypJL5b4mcYO84B+lbkpVVBZg2e3pVcygcKi8e1Lk1vcfNoW9L06dImSV8xgcgdz&#10;UDXv9n3LSAKjxHKn0NXNLuYjMBPvPHAVsVS8Q2DNcgqMiTvWceWLaNHdpMzJNXu9SvS0bOxJyzGk&#10;1eV4tNdXyPM43E5q/Y2w0z94doQLwMcsaz9ftHurI3cWRaqBtCDI3d+c1E5XXKPl6nDTXctpc77d&#10;2UAdQasQ3MV2wDFY2OSewJpV0h7sPNu2oB+dZEjbJBCq/MDjPes0tNCHa9kdj4e0C41KZkis0kXp&#10;ukc4HvxXpWkfDG0nIk1JwSf+WcI2rVf4d2N0+iruiSLaAcseTmusvtaTRoWluXIRe+M5qVe2pXLF&#10;ENx8OfDFjZM5s4Qy8/OCxI/E15H4i1S0ttZ+z6VDHDAg2ttGNx9cV0HiX4mSagGtLNGWI8M3c1xT&#10;2UDSCeZjHJJyFLcn39qiTjJWaLjKUVzRepC119tufKlbcG4Hsam11zHa26gEY61UkiitLkDG4dQ2&#10;c1dvZob20SN+3eqi4pWMnKUm1Ir6PfNI3kv8yngCtizlij8+a5JCRnByep9BXOWka2rhos5B4zVu&#10;SV5h87HGc4oXZGTpalq71WaZXaM9/kXHGKy8zM+/eVPotW1jGMDLH2qWOxmk5WM49TV8ySsi1TsV&#10;Fjbgs5znuc1KgG/JGT71oxaaMguSSeyjNbVvoAMauY1Qdyx5xU8zlojVQtuYIIVQQqnPpWjZXMqL&#10;gQE/pW/DY2ECHdKp/wB0U+ObT14RC7emKpUm9W7BzW2MWUX9xzGqxj9aryabdOmSXJ7nPFdBLIjs&#10;sips2njHJpHhE0ErzlFR+AzDbj6YoVNtjclbU5lNP3nnGPUmlutKECK3nRc/wg5Nad1YWr24jiBk&#10;cf8ALQnFT29nZxW+3ery5H+sxkn2q4UOZ2YpVOVXOaCiMZLEkHuelSeaGHy81a1S2SOU7f4ucdqp&#10;QKI2Ge1JwcJcpUZKUbgkfmzcVpWsIhkL5zgdqpuwU5XAJ64pIrlYlJL4J96uPKnqTK7R0KEOgYEg&#10;e9Twt5jlUyce2KzdPnj2FpZ1yecE4Aq4dRiihLRNznGa741I8t2ccoSvZE9xKsC5eoZbiOJdwYEn&#10;sDWUonu5yVBYk9xmtO301LZlmnAcj+CueWIcn7qNlQUV7zGC2l1J1Yx4UfxE4/OrjRQWh8qEAH+J&#10;getOurkmL5AFX+6Kpx/Of3rYX2qVTlN3ZbmoqxZub2VoUiVuF4HtVVYG678k9SKtqICcIDtHT3qY&#10;qOMDH1rrhTUUcsqjkyj9m45p3kBVzj6VZKEAkjj2qMhicdqqwiEK2cmlaWSNsggfSp1iLd8Co5oM&#10;AkZrCpFNGsG0yF7h8EsxrJv77fujUmTPYVpwaS13IwZnIxnOcCrK6Za2g3GME+/NZezutEXz2erO&#10;Oi067mYAR4XOcEZrcih1GFBHI6LjsYxmtZriONgY4cY6YqW81W51BIxcciMYX5Rn8T3qPYtPRl+0&#10;TM6OQBgk8aucdSgq8sUDJ+5iRuPTpVRmUnhCG7VYt9wYHJXHcd61hTknqZymrXRkXPnSXXkeYI1z&#10;jYnFW4NLKLnBA7nGauNYWy3LXbSHzDzknpUbXr7WWNmkAPToDSdGKd5saqyekUCacjYTLMWPAFPj&#10;022jb7g3Z71WW9/56fJ+OKkTUVACiMsxPG0ZrKSpdDSPP1L32aIY+QHFPMcbggxjFFukrruMZGex&#10;NWVgfHIA/GstHsabEAtUAzHlT9c/zqPymYMGUEjpjvVwQNzkqB9aWODa+SQaSuthuz3MlRKjlvLd&#10;fYinRXJB/exgj1HBFbT4I6Cq7xRuMMgrphXa3MJUE9jOe8gV9xRjgdMDk0xdSTZ8tuA5PB61cfT4&#10;WyBkVXbTSPuy7R7U5V30FGlbcy/EEX2m2V4MmUHLDOaq+GNSnsHdWR2JPGK3otMUE8/nUqaciLlO&#10;D14rmrTc2rG9OPKtSW4b+0FDC0jjY4+cnJpIrEwlWWUmQHjb2qaKN8YyOOvFWl2rjpUqLasErXKx&#10;Z/MCuAoP8Ro8k/8APQfkauZBOdufqKXzH9TUypyfUaaR5M6yPkMec81TAy7RkdOa6JrURuZnHyNy&#10;Ko3Vtl47iNCEfgnHesaas2chRkmcxrGGJUdqa0ogtmZ87iPl9qurFa2sDSStmQ8gVRklN0+NgOfb&#10;pVRjZ6jS6sr215dMrO7sIx0GahkllufMcnPoBVi9t5iixRL8vcioZ7aSwtB83zN1rVIpST0ML5hM&#10;dwPBrRtLGS8lQIOCcYqFIGkYu3Q11nhOyV7hpmHyRjPHrTlLsX5HfeDrC0tZIbCbY+9eUb1rpdY8&#10;C6dJA0luvkswPIGR+VeWWusGz8SxTsx2hx37V61qviTzNIjNmQWkAwfSsVNPcuK5keQ6voVxoVw5&#10;nUSxtnaymq9hNpq6fcJOv71x8vtXR39vPqV0N8hZm67jWZc6DCQV2gH1FKVRKyZqqbaujlUZQxPU&#10;itPQYY7vUBG64J5yapXdk1jJk8gdK1vD8UwkNy6lYx0NNvQiCfNaxb1SxWAPIrABajtr1kQIJNwI&#10;5xWnqotLuAYkOe61gzOkajaNigdqnk0uKWmpYuVW5BKttaqUiiPnggUQzG4cRxHk96mlRbedQ0gI&#10;P3uacZSsRKV0P0kCe52+XkK2d1dFnz22kHbnGT/SqWkW9uBLcox8sDGMck06S6aeTJACr2FdVKWl&#10;xW6GkI5IgMZ46+tTRyujEOpBboMVmtJcNtKuRF256Vct5ZWhy0hLA8E10xlLoZuK6lsHdnC4+oqQ&#10;HbHgKSx68Uz7WogAKbpNuCSeM1ClzMQfl49q1UrrUzcdSyocjLEfSpYXiT5iUGOpPWqLvIy5LbQa&#10;hOAvHOamT0HFamzNPE7kQSBFPduDWLOhuNSEAwI0bG71zTEwxLOchRnAq1YQeYWlf14FctVqyiup&#10;0Qve7LNyxjKqnAUY4qO3nCNkrz7UlydrYZs1EhwQ2cDNOK1BvQ0JCsiuSApxxWcS5TLD8BV0BZsy&#10;BsJ3FJsiKMwzx0zXSoaGDkZkjBTznNRGQ8nOanmhLNnNVWiKg5zntStYpNMDITyTShtveoMkHFOU&#10;7jioLSLdvPsmVgOAea7O6W2fRo7t5IJCUyQpyUOO4rjQsQjAU5c8MPSn6hcNc232GxJaNFzNJ0AA&#10;rCrJLXqaU4tuyMy6umvNkbXDBFHzbRgZqOCzup9OnUXC7enlDv71LDcaZbQbriRlB+7isUXV3Fet&#10;NaTJsDZQgjp9K4/elqFTR6GjBA0di4KfInBPbNYNnpapqi3LAyIG3EbasypfuGM5cqxydvTn6Vl3&#10;LXFqw2TNye1apSWxz63uj1OLx0llahIbMh1XGea4rxH4q1DWH8tmIjz0x0rMtX1SYhUkc/73/wBe&#10;rUh+x4Fxcq0h6rFzj6n/AAoTbWpahJ7lfS7XbMJGUyyfwjHenXljOly0kpMsh5OOQParttqsVnGx&#10;tISJG6uxz+VVJLm4unbaSS/ULwDR01NVTijPYOW549q3vDOgjXNWitXlKoeXx2AqhHYSlvnwMegr&#10;c0C6Oj36XcYJKHn3rGrJ2djeEU3qezWHgvQbTThAunW5BGC0o3MfxrzHXtC0fSPEU8MsUkkLJuii&#10;ifGCff0r0+x162udIa7SVCqLvbceleZajqtrqt9LeTSlQThFVcnAqaMnJqwVI23MeO2igTdtC88E&#10;81aGRGDGN5NQS3MDsSkTkj++cD8qlt55pcfKcA8qi/1rZU7u1yeay2JoopSAUT5/bpVowXUiMtzO&#10;wQ9anjuJEXbsUZHGAeKZKGm5kmYgdugFdtHDWRy1a92VWgs41275W+hIzTFyHHlQhRnuKtLAhcAD&#10;jtmku9SsNP8AleQNLj7ijmuj2EI6yMvbSekSxbxSs2X2jPP+RXP+JL2VZxDGNqDqfU+1WptdjMJE&#10;abGYcsTk1z19cy3c4c5JHGSKzrVYcnLEujTnzc0iS3v5kGGc4NaFvLBK+9iwcDAYms6GKSQAnBx7&#10;1pJYOqq4TlumOlcS5uh1vl6kFxbzOWaOX5AO561E1nPIqgLCT3Ibn+daN5ZyaaEE2FZxkDINU+fv&#10;evcU22nqJJPbYrz2To6qqguRyFbNJFpays27KsBkCrcZcruVu+Ac1o2KPKVDMVB7k8VEp62LUdDK&#10;S1EcqgL8w4xW1p+jNI4aVSqE960447CyZXJM0o79FqUXxmkItYOfXrXRCCWs2YSm/son+zQWykRL&#10;z24qhcFnYDmrQW6T5mYZHUNj+VRKXkYOAAfYcH8K3dSK0sY8kn1GRWhkXDZpfscKMdzbj6VoXTyz&#10;Ro0doiFVw2xT8x9SO1VVhui4xHgnuU/+tWka0EtjN0pN7kkaR8YXbikuDGo+YgNnpnJqGSC8OQZM&#10;A8cGqo0+QSbnnA9TnNEsR2QKh1bLDOo7VHuA5yPpUyRQIoDSeY3rT2nVVAVVGOhxWftZM09nEr+c&#10;FU4B/AUm8vwI2P0GakluXVcICW9hUIkvWHIcZ7mlzSY7RRpadE9zdxwsBAjEDe3Qe5rQ8R6HFp6o&#10;sN7HcF+qrgEe/U1ghLgZOTz71IqyE4YgfU07VO4rwKi27qw+UfialeGZjkKnHvVgRgnlsj2pjIqn&#10;qceoNJQa6j5k+hB5M+P9WuR70wQX7N8qRqPUtVozRxgZc89yRT1vbcDG1mb60X/vBbyKh0uWTJmn&#10;Jz1x0qSPSYQBvlIA9D1pJ76ZAdiYH51hyalfyXHyuFAPpWUnHfc0SbXY3ns7GP7yeZii3vrRrjyI&#10;olUjviqVtHLP8z3DZ7gdKr2ttPFqTNMuF5IYdD6UraXsPyudQJFx1H4CmtcKrbefrVBZWPQKR6g0&#10;kt0F+VhyemKfTQWzLUjr3OKZHcRqfvZrPe5O04H4GqbXGCF5J/KhSBo32uoy3J4pPPjbvzWMrBhk&#10;ZzTi7kZzzVygJTNfzAOhz+NAnJ/grGFxIo696cb50/i4HpQoMTkbPmMG+5Tg5bjbzWfGbyeEzRRO&#10;0Y6sBmo0vJC+3PPuKap32BztubKkKOOD3pVcrkhR/I1mG4kVM8ZPvT4pWcDc3XtmtFSZn7RGg1wT&#10;gsrgd8DpS/aIv8g/4ViXGtx27/KpJBwQaT/hJF9BWM5qLs2axi5K5z9xL5OnRyuAd3RafBfmbSwj&#10;RARB+Fx3rP1eZY5/IEiyKnAx2qO3mlMTM3ESjge9cC30MlFp6j5Ba3hZSjKR3BpUsEtF81f3o7iq&#10;UZZVaY5A7VXtNQkOoLzlc8jtV6t2CT6E0l48ty2BsiTtUV9IJ4AT07Vq6pHDd5e1RUzyyoKyJIHM&#10;kaAZzwKdriinczkbLbe1dvpCf2fpDvtwXXvWPFpMfmxRBf3rEZJ7V0d4Io4fsu7cUXBxUVtEb2tc&#10;4YzPcX8j4OC3FelWEpi0eCJnyxXk1wV0qJMoiXapNdfa3EcdmhkfBVazbTska4dXTLFvG08k2y6S&#10;IgdWouLS5ghEnmLKvdhXI3uphLmQRMTk9c1Db6heSuI1lfZ35qqkUw9q4ysa9zD9scF0wFPPvV6S&#10;6tIbFosMWReMdAaoiZmjDxDKp1zUmp67bPp7W8dhEkroqs/cEdx9a1pQSTcjSc0tiq9zH5JcjHHF&#10;c/LcLJIfMkJyeFBpTFd3QIXJTPBzxU9ppkUDgysry9QpNOc0zlk9TS06EQwtK0RVWGAao3J2NhgS&#10;SeK0ZZ5REAV6jhR2qpGwuZCXHK0o2SuzOTT0N/RsQ6eGI+8ehqS5VQhdRgE84ot1/wBAi2+pp8js&#10;to3cYxiuulZ07Fy0kmR2TBpCM9B0rQBOMVj29wI5N3fufStmOaNwpJHzHAA71VCScbE1YvmuOVjs&#10;xjNIrtkdhUk0ShwVY5IweajYBe1bMgH8xhgHjNQFmwRng9asNI230qqx3HAHWsmaIVhiMAHlzitO&#10;2DQWg96zCf8ASI4+61pyudirnjFcrd5vyNkrRIJm3vyc5oQbjtzSzwBIEfcSzHAA9KhAK8DOTW9N&#10;X1MZuxdRvLjYZwDURnXBwCag3kHafxJqvJNgEZ/Kt3KxnYthXuASqjC1TZySwPBHWp7OO6mIWFsF&#10;jjrirMtvcWkMmI43B+V368+1Q5MtJGSy8Z9asWdmZ9zFtuOhI4qeK2PkyGQDYmCSo5P41KXWG13J&#10;GWuGB2JnAUf3jWcppGkUZ7SrFK0KcyEfMf7o/wAahkV/sMq5WCJgQTuxkenvWfqA8p/lJfHL/U+t&#10;Y1xdSSNuwVjB4U8CuV6u7Lc1FWRb0y6sXkm0++k/cDOyUDOD2qOc2calYpPKPQEgkN/hWTPdFh+6&#10;RVAHO0UREyQ5kOcHjNUrR9DKzk7mnaX6JOgl8ySEH51RsEj2NR3M8LXZkWLbFnKxls4+pqusZOD0&#10;FW7fT3nIzwD3JqXOxoqepFLfXE52htq9lXgUJaTSncQfq1bEdhDChZCrFRkkn+VS/aYbaRGUCUjn&#10;BHGfSs3Ns2UbFay0eW5kCKrOT6DgV0EWg29km+9lij28434JFZs3iG6dDFDtgjPVYuM/jWXM7N80&#10;jksfU5NapwXmS4zfka95f2Um620+DO7gytnP4VWjjlWVYFZTk8MDmodPM8zlYrdWA6ux4FbtrYbZ&#10;QyrvlP8AFjAH0FNU5VXohc8aa1ZA2l3RgKrcv5bfwg9T71Pa+HbgRFpSqD1znH4UX2sx6Y/lRYnu&#10;B94k/Kvt9agstaur2cLI2e5HQVqqNGm7PczdWpNXWxqR6LbpwWLsOoq01uYI9sYYsfQVn3utJbQu&#10;qv8AOy/LjAx9AK5+bXr24YKZWCj+EVv7SlT2Ri41J7s6qO2lkYgnB6YFPZo4ECcDaec9zWTYySPG&#10;rNKOewHIp0s6PlCWz7jFUsSrbEug76sbqGsIivHEjBjxuNchdb5boyM5Oeea6WWBXYjq35VnPY75&#10;x6Dv1Fc9WpKbOinCMUZm+RiNoJ7Cr82m6pawiaa3dY+u480+4KxSARjkdMVda81DUYFS8uZmQcBS&#10;cDFYNJbmqk3sLpM9nbxia5wXJ+VQM/mK3RqsCxBRtJYEbB0APqa55rCKFQWOTngA1ajt5JiqRRbj&#10;6kVpCu4KyREqKk7tk2qqkqbppFeQfKojO4AfXvWdb2E9xgB2IHQVsR6a4uFjuSV4ztBx/KtUWTxx&#10;qbaPyQDy+fmP+FFpVHdi5lBWRmW+hxQW5mv5jEB/CvJqncagjTrFbxeXGnyj1Pua37myE0TB5zuY&#10;YYk5J5qhDZWFpKsjs0rL/CelOpS2UUKNTrJlvSNMLs8t2CQVBUv/AErWdYYlIWTBzxjpWPPqkkrY&#10;jXj/AGarmdg4M7hF9XOM1vTShG1jGfvO7NaSa23NuZmPoKi+3sq+XChA+lVY0RlLmVVBGVA5zSzT&#10;Cznhy+8OTu5HTtwKu3Vkc3RFiM3DA4yCe9K6ylTl5CaF1FpYmFpG8sqg43EYH1pLYalJbmS4CHIy&#10;ADjHtgA1b5VZbkpyZXKsc4ds+9NFsz8s/FKt2/3WCBweRjNJPO6wlgVB7e9ZudNM1UajRLEqIvB5&#10;FSB4yecVzz3syyYwFJ461dgtp+XySW7E9KlVU9IobptatmozRk8EE+1Kt3IPkVVZD1DA1Vjhlxxk&#10;kdcDNWY0kjzvBUntRzVOiBRh1YglK5wM+2Kgl+cYyR9KsPtBzziomWQ8ptx7mplOWzLUF0K+540I&#10;U59qpyefLIPmPJ6VoiM7wSSD9akWHuAR7gUlFMG7FKHT8gMwbg1dNvCY/lBVv0qzGFKH5iD70xmV&#10;W6810xowsc7qzTIltVI6Co5LGPkbcH2qwHA6HmpAEY4eQLkfjSdCK2Gq0mU4bQRrnd0olcoOKsFl&#10;JwuSPWq80QPLEDPrRzU4qzHyzbuik966vgjA71ILiOQDOMjpmieESABGU8VXFqQckcVl7ktEzRc0&#10;dWSyru5AyD6VX8nDZPPp7VOkcinODt96mEPmf1IrB+6zT4kQISzbR1xTXbLFRwVqRraVOhyKrurq&#10;4Zgc9zW0qia0M4waepC0hGQSMikZgVAzVkWM1yjzRxExx8uR2pUtB161VNpoVS6LWjeIbnSFmge3&#10;+0QyfdXdjB9ahZjc3Lzsuwsd21T0oECgjORUwGDhAcetb06cYu6MKlRyVmNETNyzHB6U+6vINOgj&#10;Eke9nOBzj860IbC6vELxwu6ouWCKTgfhWVq2jQ3sSNPdGG2i+ZmPVj6AHrVVZxhFtPUVKDnKzWhz&#10;moyve3DNExUH+FearjTLsgHZN+VaqXVvZAx6fCqrjAkkAZ//AK1R/bLo/wDLeT/vqvAq4lOV2ezC&#10;k0rI5uIJPckBiWY9a6C7SH7NBZW+Cw+aVx/Ks7Q/sumPNPdqS6g7Fx3qXTroKtxcyDJYnFdMIpI8&#10;yUrEWp3ENugiAAIHSsy2jEcUlw3BP3ajnD3l00nOM1bugI7aJPzokxJX0Q20vXtpQ2cjuDW5bTRP&#10;eJcMo246Y6VzKRmRwFYHPqa6SwtlEaGcgRgc+9HK2ro3jDlauatvCl7cPdlgAvCgVag0hiXkBZg3&#10;cj+tUrKaC41GAf6u3VgCp/iFeqiOxaxwFULt4xXNUvezZpbm9DxfVdIuYHR1XcQ2Tgdqqz3jBNjq&#10;6n0Ir0DUfIWVgsg2sdoGeawbopazmLUbFZ7VvuSDqDSptS3GpqnojlF+xvyyEse+auWVsJAyxkKv&#10;djVm50m1mYPYsSjdEI5Wo3tlthslYq+O1UndmDlrcJjLDbmKMZXOd/rWS52khgXY+1atvcxLmOVW&#10;k9MnFaDapp0caRR2KNIBl2rW7enQTbtqyvp1t/oHmXClFLYVgKoy2yJfsykuvY1tXWr6ddWqwxbl&#10;ZRnb2zXOveTJK4iX8aV12J0vqXbK4hGoot1LsiY4OOSBTtXNnbTsLRi6McBiME1nLbKJFmduep4p&#10;I999ehIx8oOMkVcldKMRL3js9NtiNMtw/fJz3quCGDoAfatcp9j0638zHC4469Ky42ViSBg104da&#10;WNKujMjlJCCdrZrQsIx9/P7wNxzSXdp5jCVF5HWoYHWIgknjpioUfZz1NObnhobHIO49KUEngniq&#10;yyFlGeakVwcEZ4NdTs1cwXYdI+BgU2KdkjZMDY2CePT3oYZJNK5CWbkY3HgVm9NSl2I7H9/ds7cn&#10;PWthVE04z91Rk47VQ06Dy4C571dQstpcTDGFAU++a5KcW9e5vOVmRXk3mybhgKvAFRrHtTfnAxnm&#10;mM0ZCs+GCj7vbNQT3LSD5j+AruilFWOWTuyOabnOcnNVgxeQD1pzurfw9KdZwmSQsQSB2B5zRIcT&#10;Yt4TaqpJ/eHkYPSi5uJbyIpEdu3llVetPSaCFmaRxHgcsRnj0qsNd0aCRkBe4lkOOBgA/WuV1E3Y&#10;2UXuRSy29lZTXF1OXSMg7QSM+3NZeg+JdOm82a8mRJ3fIV/7o6KKzPFuqWst59ijcGGLrjoxrmmm&#10;hRT5Eceffk1k5K+w1K2h6Ndz2dxGzLErLJ/cYAVzV3pdhMzSI80S56Z3Y/Os6xMqRb5Gb5h8qZxj&#10;3q4oaZuQWx6dKn3mzS0LbamWtj+9Kxksg74xWhBZDACDJ9fSr0VmcfNz/sir6RpBHmUhfQChzS0Q&#10;KPVmeloiDceWHrUwkjjzvG444FMuJ0lbEGeneqTJKCWcHFZWd9TQsS3JfgYA9qrGRd3TJ96YZVbg&#10;IeO9W7TSp52Dy/uIT0duCfoO9XGnfYXMkVkeSWQJHGWY9AorattCYhZbx1jU9FJ5pRc22mRbLMBm&#10;bhpDyxrIuLmSZtzyMevHpW6hGHxamblKex2ETaXawBmuEwBwiis7U/ET/NFZKI1PG/HzEf0rnY5m&#10;X7x496JI1lAYFw+clif6Vo8S7csVYzWH15pah5DsxZs881YtmaKXEY+Y8ZNQKXz8zkntViJjHlsE&#10;msE9bnQ1poOuYpJnCl8gdgOKljs/IG8hRx3ojm3nnAqR51kBTBwKr3WjOzuOilBUg3Cw47MDzRBq&#10;JBI25HeopEV1GT7ZNLBCFHABB6mpuVY2IpIpoQzKpz1X0olkhVQAFC9wDjNZYLY4zjNPgtZLmcBQ&#10;Wz2FDmrWFyN6kpmi3MI4UyeyipIobmUfKAoPoK0YLJbVQZSit7DcakWaKJsohdh3Y/0pxpyluS5p&#10;bDINJYqHbLH1Y1oAQwRBPNVP90cmoVNxdHczFU/IVMunqSC7bhXTCh2MJVu4wT28TBo0Mkn95+1M&#10;ubi4l2j5cHoFNLeWjxW7mJCxxwo7mixt3Q5kbhe+a3VJrQwlWBNPkaAvNIR+NZ5niMjR2ifaCvc9&#10;K2H1OCC3Ziu9s4GOM/WudjtXe7aS2kMW7J+Vu/pSquMUlHcuknJNvY0BPctCVEQiGfm4yAfamNG8&#10;StPLtaM5+8c8+wp8GmSQ25E8ykn1bIU/41fNlpz2kVx9qeUxtlw4wufpWdT3Vdlwak7I5/7cImDo&#10;z/MM4NW4JI7n5l5kArUv7XQXthcSMw3dBGwXH4muftA5uZW0+GSSPdgE9h7mudc0tje8UjegTyoJ&#10;G8uRnkGGAlx+naq32KY4KAhTgkFjj6ZqVkYIqyFd567egFXbUjy9jHcn+1XdCndWZxynZ3RWnhhE&#10;6+XFGvA+TzOSacllBNFIJ40APTYxyp+tQXFytpOdkKk9Djk01b4SMsf2dh/tbqT9lF2ZVqj1RR/s&#10;nFyMyM0YPBYc10FuYR+7LjI9sfrWXcXtvaj/AEm4ihB6bmGax7rxZpVsjBJZZn7FFxUwnSh8I5Qq&#10;T+I6XUrkWUsaKEkkkQNiKTdge+OhrKuNUlhQmR4IR/tvyPwFcNqHiq6nDLbqtsjd1HzN9TWJJe3U&#10;gIMzkHkjPWspV5tlKnBHoLeJrcsygyzuP7qEA/TjNU38XRYfbEEIU7QzFsn0I4xXCLLIG+Zm/Okn&#10;zGAw71jdt6mvMlojs7TxXqd05EUFpJtGSpbacfiea0IfFl0X8t9KkaT+7ESf8a84tkeWTGSB3rai&#10;QIOprOc1B76m0IOa2OvXxj5vyy2M6c4BB/8ArU59ftckGK73jI2CPnNcXJ14NNHHc0LES3uEqCWl&#10;jrH8VTRALb2EzO3TzO/4DrWbdeIteKks3kA/3UAP5nmsXBHNJGf3h3nIPrT9s5bh7LlV0TvqGqyk&#10;lryb3zJioGaZ8tNecj1Yk1WDlSyt2PemyBSuVPNO2pk5tFn7QEYbbpye5GRirkOrSxdNQuFGDxjP&#10;PYda5xt6nGas2cJkYMx/OhxS1DnZ1EHie/jXLy71HcqAakXxxcj+BTzWFcIVgJyDngCorSxdzllI&#10;X1qLq12O8mdWfF8zIJPJBHSr1v4nknABs5Gz/cGao6Ro8VwhmuMJbRclm6VpNr9tZKItPtkOP+Wk&#10;o/kKjm63NYxb3Ngxal9g+3ppd8to3BkC7VPOOeemaZDDdTfchdAf754FY8ni/WJrfYbtUhX+BMAf&#10;lSaf41vdLkkngl33Drt3SDdtHqPQ0/bW2F7Pudna+FtRmi80xOy+5CD82xTn0z7HGRNe6bbkDpNO&#10;WP8A47XAX/jTWdQZjPfTsD23YH5CsZ9RdySzEn1NJ1qnRlKlDqdbqHiHUre5lt7e8iMY48y3zhh7&#10;E81jS3NxcnM0rufVmzWT9tz1yTQLxenNYT9pJ6msXCOxrIQOrVN5sfrWMLpfen/ao/esHSZqqkS9&#10;qtiZJXKNznpmoRaTLaCNRy3XFWpXaW5dj9xhUkN0IJBgbsHvXbGbTPFfmPtNIb7MAUPHXio7nw9d&#10;3LqFjKrjq1aL6/KYmMahWHtWTea/etIuJDg88U3O7KpxVyf+wLbTIzLPMHlAztHSsd9VuRd7kA2L&#10;wF7UTXs05IdiSfWmQ2u45HNXz8qOj1NOKeS4kEvl4OOg4rdGt3NrZDzJm244XNY1oHt4CxK4bgDv&#10;Wbc6j5k7W+wt2HNc005sz57PQ2rHUWuJbi7uDlFB2g+tR2+rYBF0d8LHADVnu2yBLdB8znkCluNP&#10;mnaOMYVU9TjNOCS2HJ+6rnWabdQ2+FjTzbZjvwOoPpmsrVNStmupZIoRvOcD0q7Z3mnabBDC7Hee&#10;CfQ1iai8cmpSbIwgK8D1ojdyMZaIzFmleUygYParZ1K3kULLD82MMw60lvc2xYiX92+OAB1pl9Cj&#10;rugt9rg/MQeorojorMlLS5PFYW0Y8yGZmJOSD6VDOht5g+3IPBpLK1mePdISsf8AM1blJOFIB29T&#10;T5W1awyrNcMyHKgAj0rX8OWkYuFVj85+Y+wHJqpFbq6LMQCmeRWpZziN2urdQpUbQ2OlCV5JIuno&#10;y5qN0bi4KI2Y0JC1HFkCoASxLHqTk1YUgDk4r0IR5VYmbuyQHr61Slg+8FGGJ4rSSNQMlhzyMc1E&#10;8JaViwyo+6QelFSHMhQlysgtxmPr+HpVkA+tNCBfrUm7AB7U0rKwXu7hyIyMc1FKNsSDqzN0qbzw&#10;eBgn0pJGMk65AGBgYrCu7QZrT1kWlOy1UdzUrIgsMZBdjnBPSo5MBVAPIqrPOzS7iuAowAKiktip&#10;9QfyVTIDBj61Td1IOCaVpmdsnp6VctbL7Qc7D9AK6JSXUxjFkWnqj7kePdnvU19qFtptuwQKJO2K&#10;z9W1uDSw1taBXk/ifPA9q4y71Ca6kyzE1y1J82x0QjYvajrUtwxXecVlm5CfMzEfSq8mRyc5qB0D&#10;qCc57CslEtvQZcgyS7g24GrNpaszKRwB3NTWdnuI3KSewrorPS2fBZenO0VTaS1IjFla0tJJ2HUK&#10;Tyx71tJDBapiQ89gKQSR242jqPSqNzOJRz+dYuTZslYsTX6kFIgFHrjmqE0zE8yFqhcnO1Rk+tEJ&#10;QtiU4X2GTTSGIJWVsrVuBZbwBEXd6ntUltpyzsZmYxWgPBkOC1W3vIoYhHaoAo6Y4rWNK+rIlU7C&#10;LHa6aMtiS5xwo7VRmmuruQvLMFU9ge3pTpMeXuxh2PTHWmx2kjsCzfL1NXLsiY92N8rygA3APQmm&#10;74gBvIz7VamtFKBgxLDuTnilhsY2j3OQBnkms3B3LU0imZouiKM+pFEiuGG4bDjPPHFTP5COyRDI&#10;B+92qGYNM2d2444qGi+a+w62sJrpwIuSTwSacitGdrAlmOKWBWXjzCh9av2QthLm6uGKoMgKM59q&#10;uMUzOUmQjT3w0kzrFGo65zn2HrUDyb32xjCjjpyauXcrXkpIBSPoqZ6VNa6XNLjYv1pSavaART3k&#10;UYInLc5I9K3LTT5ZWG2MKp74q3bafHbpmfGQc4FWi81wPLgTalaUqEnqyKlZdCH7DaQkF8Me4zxU&#10;wO9QttCqDpkDFRTWpt1DuDIM4wD1rL1O9uo2SO24XH3UGSK6eSMN0c/M5aJms9jsBaaYZH8IqG5k&#10;itoh9mAeU9d38NYcf9oXs4dg25eDk4xWusGy1V57hctyyqMlR7mhTb+FD5P5mRWtxcLIzTMXbIyS&#10;cYHoPSuhinXy1bI+boBn+vWsaGK1e23pcDeWwBnP0zVyK0fcEkIfB5KN0FXTlURM4waL5dTkGNvX&#10;pwaiktxMQhBVychh2NM8nywSd2B02n+lTQzALjB3dyeK6FeW5zOy2MK8sLiWWR0VfLztRGJBH+1i&#10;rtlZx2Ss+4uzLtY9RipNQ+1syOpjSKMFifvAn3Heqst9dhFItwibcY24Gf6Vi404zuze85Rsi49r&#10;DKhdVztByirjNZui6ja201zFqLMsRPAVSSCKgGsultJ5kxMpUgFRtC/lXPxyj7U+JdrsDlyM1hiK&#10;kZ25TWjSkr8xbvWfUZ2ELSPAh+QHOBWxoiTwbh+8EfXaOhPvWbYK9m6sp3qehzwa3ZtZtrBA12Y4&#10;89i3P5DmppcqlzSZdVO3LFFzbk5ZB+dRy3ACERMpbvzwKxbnxbp80beWSqAde5/CuIvdau7xmDyH&#10;y8/KmOK3qYlbRMadDrI6jUdatLSdvOlE02eUiPyj6mqM3ifzoGWKTyf9lBj9a5WSTcB90H/dFKn2&#10;iQqkZLegUcn8q4JLmd2zrWitYS7uZppWK5IPc85psMMrrjYaezT28hSVHVx1VwQRRJKZGH3uPeha&#10;aEuN9RHhGfmkUEdhzTBHtY7X3D2FOO4ybggx6U87gfljpsza00REynAwnU96JCpGwgn8K0LTTL2+&#10;t55YljVYVDNvcKcewPWqiXExjMR5U9tozRpuCg2xLaMIowKtFuBin2uk6ndkC3sbhwe4jOPzrXHh&#10;S8iVTe3Fva55AdizfkK5pq7ud0HZWMM8mjAxXQroOmxjMuqu59I4OD+JNPOl6I4CrJeqfX5Tn8Kk&#10;pyRzRYDiojktx0FdK+g6Xx/xMbiM9w0AP8jQujaKn3ry8f12xqufzNUrEyehzFzCkkJcHayjn3rP&#10;VyYzz0rvf7L0QghY7oDHVplB/lVFtH8Pgt896uewdf8ACtoVFazZhODb0OTt2Vm+YZrRi+dsAYNa&#10;6aZ4ctzuaW9f23KP6VoWraZGw+x6YJD2aaQt+gxSnNbomNJt6mVa6RPfSKsULyBfQcfia27fS7Sx&#10;YSalOjqv/LCBwx+hPQV0em+G9e1+LCKLe0HUIu1f061uQ/Cu18h/td3Kz442fKB/jWDmmbJW0POd&#10;Y1+K8jEEMTQQp92NXBX8Rjk/jWH5+eh5rW1/wzcaPqTQmQPFn5Wx2qtb6NPNysLsO5xjFXoyOdR0&#10;KHnn60nmsOQmBXQSaDHHalnZY2HUg5qKLTLOcBDf7QO5XNOybshKpcz7e2luiAE5PSp7zRbi0CGQ&#10;J83QA5NdHplilsqlSJX/AIVHU0Np97dyNcOm4Meg7UpWii9X1OS+y7Fy6ED1pnkoCOwrrr62As2Q&#10;Rpux+tcrkhyCPwqb6XMKlWzsiRbaMr1p32JD/FTYhyQRwasADHeolJ9GY+0kW7nCuY0ByBgmoFjk&#10;jUMQa6ZbGK9uT5Y3nu1Z2pQNDMUVeRVuVpFRpOcbmZHklg38XSsu6kES/MPmBxW0sLMxGfmHOKqf&#10;Z2uJMpGG55zVqSuZq8JGdbrJcYbYcVu2MIijbeuTjOTUsKxRARhfnH3uKpai7vwrbR3qJN3CVVyN&#10;G1tJ9QlcQIGVBnGaxZbTyb53ONykggetW4rh7Wz2xSYZuppqRkKCSDI/QetQtNEEXcdaRLGz3UvV&#10;RkCktLW/urkXLpIsXUHHGKbdt5Uawg/Mx+aunm1NI9DjhjRk3R7WOetaqyWpW6ucdq7lrgshyi9K&#10;uaLPFNIkeoMRH0DqMlayp2DuVOSCelDw+Svyq68c7ua2SVtCGr6HQ36W2nl2t7aK5BPy3GD0+lR6&#10;ShuboNK4AxlvpVPR9TEeYXOQf74yDT5XHnN8hRScbUPFTK9rlwtGLRb1K/hM/lxMoiUYCisqGcyy&#10;yNuyAOBU7Wtg78s249ealRbSAMYk+VRzSVSyJaW4ukyZSRHIIbJA9K3Ei+z6Kr4+/KentWGt3bl1&#10;2KVH+yK2Lh9ttChJ2gcDP41VG7lfsax0QICcDGAan25GMgjFOjjDW6yDuKXaoXOea9MxuMRygAGT&#10;t457U8TllwRzURhfdujY+4PSmiTy2y2COhxzipTaG1ctAgrk9aQKoz1596j3BiQDgdelKpBA571T&#10;syUrEoVFjkHlgswwrZPy/r/Om2pZnAPJBpCzKpxg8ZqSwQsS5HJrirr3kjpo7NmrbBVLSugbHQGl&#10;l1S1FqYUtgWZiWLAYH0qQQsLcqvLEZqlBpu6Ubzge9VSa1bFO7skLBbwzsHKKir6dKzPEPiNbSM2&#10;dmQSRhyKk1zVFt5jZ25+6vzMPX0rj/s8t5d4QnOeT6VnJuUtCklFFErNez7VUlmNaJsINOtTJcEN&#10;IRge1bMFlFYw8AZxyTXP6jcPqF15UWRGvU9vrW/slCOu5n7TmdlsZL/vHeQn5Qfzqa0tGmlBC5J6&#10;D0qytuJ3SCBSVXq3qfWuhsbBLOMFuXNc9WSj7q3NYJvVjLLT1t1DNjcepqw8qpkI2D3NJNPztUjH&#10;eqjNg+lc9mbIfJl+w98VXkzHjavB7ZqZG3NgtgVatLRLiVlZ9qgZzVxg2JySM0h5xzuA9AMfrU8V&#10;pHFH5sw4P3UHVqtSRRQliWLLnA4qFwZnB3ZFbqNjNyuREmeRQxYKOgxnAq3BYkruIye2antrUZGR&#10;gVpIqqo5ranSvqzKdS2iMe5h4A2EyE/hVeQvEzRyAqVOCM1qXioqFnGQPWsF381yqj5amrHlY6b5&#10;kSR3DbyByM4p87ZTEecjrUUcHlrnFWY4WcHqAfSsLu5s0imkDOAGbryav21pHne5woo8sRqQwxxU&#10;sKyzLsQYjPU460lZbg7vYlnuINiw20S+ZnJkZetMtdMkmPTHuavWunJkM3bvWmrxxAKMAetWoyqa&#10;vYhyUFZFa202OA5dix96vAhfkTCL6LVWWRpW2RHHqxpm7ysbW3EV1U6ajsjnqTb3ZcIi3KuGf2PA&#10;oSRkn3s4CgYEacKP/r1Sa5fHBFMMxP3mHua6UkjFts03u0wWAbIHLVmNdKWJWFc/3j1qOSbeMBuP&#10;Sq+Cx65oerElYstMUGAqrn+7VOa8kYtEW+U8DPWpvJeSJivRRnHc1nSsQSr9QOKxqTaRvCKbJbJv&#10;JuxllVB13DOK6JJ9uQAAuOo6c1yYPzDA5z9a10mZIQGJJ681GHlugrx6m2LmMKdzDp60rXcCAoXI&#10;J9BWHuklbCZPvTZYBCS1xJtHUjv+VdTbRgoo6HzoJiDu3hRwp6Z9T61zus3TmQ+bckkdUJ4z2wtR&#10;zXUksRitIXTjiRuKyxp4L5lk3HPJzXJXrxtZHVQpNO7GmZJPkCFiR1B71DcWphYGabYe0Spuc/gK&#10;2IjBaRsI02lhye5qLc4J2hUU+griu3sdWhREuueUv2W0aKE8K87AH/61QDRNSui8sn2IvnnzJCT/&#10;APXrdihmuDtjUkHueg/Gta00fpLtkukUZYRHCg+hP+FaqLbvIzuuhxv/AAj+pqPljsZBjoM/4Vl3&#10;qy2DhbzSVT0OWwf1r0a51aKO1UWlqqyK5yccfTPesLUt93o1/wCcP3ir5gGPQ1EuVOyKSbTucU17&#10;atjNng+zmrVhrcWm3aXdrC8UyH5SH6fmDWIxlbJCkD6UwlwpGOvtVcqM3LU3tQ11dSu2uLi2R5WH&#10;J6fywKqjUEHCW0I/An+dVLDTr7UphFa27yuf7oruNK+Hrxqs2ryiMYz5aHn8TUyaRcdTlo764kbZ&#10;FEu49AkYz/Kt2x0bX7rDeSYUI+/PhRj6GulF7o+irssLWMsON+3J/M1XudZMo3mYkMOAO1ZORool&#10;c2Wn2kYjvro3En8QgGB/31QupW1qw+wWMMWBw5Xc35mqJfLMx5BPetHRNMOq6hDbRqGaRgNtZNst&#10;JFeXVb27/wBZNI2O248VXcPIoyzHHqeBXd6l4NsrU+RaTyJckffblCfTHWuDdZYp3jkPzoxU49RR&#10;KDW4KSew142cYUHiq8iMnBbmrhkJHJzULyRDk4x6VNrDuQgHYTuHvzUQmjHUk/SnyuJTiONQMdhT&#10;oEkgyyEKx7lQcfnVK3UWvQRbGe5QyB0hTIIE7EFh6jirEWk2rRSTSTiWKP77BsDPoAM1WmlWZwkj&#10;GaQnoTUwlCGKGaRDGhO2MYwM+vrW0ZQWyMptrdldbK3uHAtbNsDq7EnP4dq7Hw1pdnbSCW7TewGQ&#10;pHAPv61yd/rV5ZXZt4yEj4xtUCqdzq+obcrcPxzwazqxnN22FGsonu0XiuGyjxIyquMADjisLU/i&#10;FaRFys2B+deOS6zcTQBJp3FVlulXIL7gePmGaX1eVrNk+210R1WteNIL2feiF29W6VFp3i1oH/ew&#10;pLGeqFeDXHOI2fKcVbtSqsM9KvkVNXQl797nTarrllqEe21svs5x821jgn6E1nWELyygLk81VbBZ&#10;iOQa6HRo1hs5J2xuI4o5nKVzoVNQhckjhkWUlWwBxwatCbUbLb5PMeeRnOaqQSFgSzYznFRQ3U8d&#10;y0Wchvu+xrncm5M5JSdzf+0reWjK0WyUjJyO9clfp5c5wMEnmtT+1Li2nAkUFT6jpSz2H9pbrm3c&#10;MwPzLTTd7MzlrqYsL5GCKUk5rtLHQdEutGfzJHhvVHPpmuOfSrlZGAbIBODV+z6iaaO30NkgjkBP&#10;I6VjazqCiVmVeSetX7Aqtq798Vz+pI8wbywSxOAK2kuaGh0xSSV9iDTbpp7888YINWo3S2DYz5m7&#10;pWdplncWV6DMNoJ71qXMLNeMzfcHSs9I6HNN3mBbKs46n+dUpLeQ5ZnXHcE16/4csNIvdEgSaxhY&#10;kYYFck++awvEfg3SbVJ2t5vL77S1VZdQVLqjz/Nukat1OOeakt1Ry12wwsf3fc1AbFpB5aA7M9a2&#10;ZrdJLe0gWDy4IR85HVz6msUru9yHoZMUbSubqZTsz8vua1b2eOTQoQgxICdxpuoh7pUEARFUAAAd&#10;qpFESEJJLnGcjFUnHVXKh5lXRLdmvVeMZdfm3EZxjvg1fvbA3M0jxSSmY/MS6dfyqpF5UJzFO6N6&#10;qcU/+0WUsBcykkYPzVo5JbMtJD7fRBMA0jxhvZgKuT6G00e1bmFOxJlAqHSwlwW3Ftick1X1q6Am&#10;QQ/dz82KzVS7sxqk+XmKMmlrZzt/pIcg9VOaTcVBHJVqliUTsFDBVHJzVO9vB5hgiAKKccVbbexP&#10;KWIXHnxxoMksBXVXVpLcapBaxoSgjUlugxjk1x+hM9xrcSFTgcmvSIr39z5WMNjFduEpppphOTir&#10;ohmiWJFjXIRBj61TJXnnirk0DSEMCKqPbSDOVOK72uxhF9ySFI3QgNg5qtNEQRswTnnJqxDbsVJy&#10;R7UG3dGJwX9OelKSutRqWpVAKHJPGMDApY4Wkb5CAverBiZvnYYAoCnb1xmspRd9DSMhuo2i2UcD&#10;LMHaTOQGBA/XP6VYs0IiDZxk1lXnzSRxq2Wzz7VtwqscCZ5GOMetcU1+8aOiLtAkvJJIY/kJBYDJ&#10;B61Tn1J7eHdNISxHGetSS3yrcrFPnOMj2FYWorc6hfEjCxLnBz2q4p8tkiW1e7YsEK3N9umTbGw3&#10;Ox5PtV+zs4oFd0UEnvWVPftK6xIzSOcBmPU1dM7Wdp+/YKxGAvpXTRjGLMarckUdUneRjCrhSfvH&#10;sorJW181/Itg3lE/M/8Aeq+lrLqMhKRsEPJOP51s21kunohZRjIz71lWqXful04WWpTtLKK0jGAN&#10;3emzz4dlGD70Xd150zCMYGeOKqyYVeTknvXFy6nXe6Gh8PkHn1puAzHdyDSFhtzzmpbOJp5RsBJz&#10;+FNIQ1E2c7ST1FWkgcEPJkDGQKvRwRxk7huYevQVXuWIz610xhZXZk5XdkQSHe+B61NHbEn5cA59&#10;KjiX5wTxWrCgzjPQVUI8zIlLlQ+OE7MDrTXk2AhxjHf1qw8pjT5cZFYWpXRZ9oOfWuiUuSJklzsg&#10;1O6MhKqTioLSNQmWTJP3aasZkYE1eEOxBkc1xSk5O51KKigMe4AdDSSTfZlCk5J6DvR9o8sFQNzn&#10;p7VJaWrTS+ZKMtUSmorzGk2wt7N5nDynjqFBzWzDAFX0UVbtNNLoXYbFAzk1m3dypmaOBsgHGe1O&#10;Eb6yFJ9EW5bqKBOTluygVTLGcl5eM/hxU9ppc80byRwSSkDLbVJx7ml1jThpVvBLcahbBphkRRvv&#10;Zen3h2/+tXUmranPZ9CMOAMA0OQFBLdfasWbWbK2uigkkmjXqVIGePyobWba4IaMlMLyGPeqVaKE&#10;6UnqajyovTJqr5hdqbBcQ3KfI2Xx0p0cjwOpjyGB4INaqalsZuLW48MoGSelSQSpvyQMVECFclgG&#10;Vh91s8H14qOYvDEXGOeORyaOZrVhy30RrTXSlRGiBVPBI61iapGYbgEfdYdQKlt7pVjPmyBQOuTm&#10;oLu7N6RHbRtIF77cVFaUZQuXSjKM7IWw8syks5zjgCrNzdxWuBsMrnoM1lxrKjYZtp6EKasNGiKG&#10;Byx68dK54VeWNktTeVLmd29CUXVzJyW8hD/Ch5o80ZGwFmHduTVVmOcYyTVqyiZ3y3yrWfNKbs2X&#10;aMFdC4lflmJHelVCzDg8nGBV5kRF/wAaiKFxiNeScDJrV0rIyVXUqlgkozGeARye9Lb3CwzhpIfN&#10;UdFzxn3p1wQjLgjzFyGA7EVBGJJpumSTyaxcraGq11NCXVpHuIyYwI06RAYX8q0NO1zUoJWe2kcR&#10;k/NHjKiobbTjMGARNyqWO5gOB9avxaVqUNsLi3SRbdyGbap5759D/wDWp2chXSFsfC7+IdSeCxul&#10;XqwJGN2AMnn3rKl0250++v8AS71TFK0bxYc+o4P0r0HStQstO0s3F0J3nIYF5iAUJOcr6V5z4r11&#10;dR1ES+e006jHmZySOwqasFy36lU5XdjmdNvvESSfY7O3jkWNtmfJBHHHUiu80q1v2Vf7VSy5HKpb&#10;gn865qy1XUxIpV3CD1OBWm+u30hCJIseOp25NYtKW4OB1Lw2dpAXijjjx2SML/KuS1XVLiSZwqRv&#10;H/tE/wCNNnku7mMma8JTPGBgmqa6VcTAt5p9ge9NRtsCSRUbUt5G60tzj2P+NSJqKZB+w2uB6oT/&#10;AFqaPQZySZHMfpxmnjQnVcmQ8+1DpyZV4kcmsK/A0+0A/wCueDVnStWa1vIryxh8q6iO7Kj5RWfc&#10;aXPCOPmFJDLJb20luYSN55bODj0rJwdytLaG/qXj3U7/AHr5VrCWOS0Sc/gSTiuXNwWlLSZJJyT3&#10;Jq9Z2rtMCtlJcqeqnK/rR/Yt60hJthEM9GYcU5OT3KjFIvWceiXFkglaYXZ4KjufbjFV38M3SPuY&#10;KEY8FmrRtLS3tEANsDJ2djnB9q2LFYZQ5fcz46sen0FYzctkaKK3Zyl1od7YxCUQ+bH/AHo+cfWs&#10;C4uJ3yMEAdQBXeXN/c20u+TeFxgNntTl+y36j7TpyTD+8F2n8xWcayi/eRTpu10eaRI09yEjLcnm&#10;pNXUWc0UaMxkAy4J6e1elfYdCsl81okgGerOvX61x3jC60i52ppyJ54PzyKeD/jXTTqqU9jCrD3L&#10;dTAvrh7y2jkOfMjGPqKgtrh2Qj+IVVFy8TbW6CpUuEX5kO1q6mm9zisOljW4G4HDDqKLS1DuN/Ki&#10;oow6ThicgmtOKNd2V7is5yaRvRinNXIr6G3gVRGpDFc1RSQj6Vt3dqH2GVMqVGGHasxrby3Kg7l7&#10;GmmnETdqmhZT/VjHeti2aT7AQGxWOoPyj0rXlcQ2saKvzHk1nBLU6q0rIWC5KuFfqK1ra1R5VlYn&#10;aD27VzyzMXzIM4rT/tFrZIypwGPQ96w5feOF23LWtx5uXjT7u3crVk6TdXkF5iDdycEdjW0kkkk8&#10;M0iBkYZAHcVpvFa28UlxBEqnaTj0q29OVCbsXLa/McBzEnmkcqOprOfUpd7f6F3/ALtcxDrMsepL&#10;KScMcYrqBqjkAgLj6Vi04O0hc7aMlNYW3j8kjAxzVOK/zKWx34FFta/bChVdzt0FWpdMTBU4jcDp&#10;610RRbm3GzATrNIHfLHsKNSdjcQEMCCMso7GshI7oXrJyoUce9aCu9vGxIEkmM564qOVxd2ZWTOh&#10;t9cvNKsAkd35at1A61QTVG1GZg8pYdSXbrWemLzTS7DBzg1jQ292t55aKx54IquRyd2NS6I3I7i4&#10;82Qc7Aflp9xqcyQ+T5hy3apoTDZxbruQKx6Z55rMn8yS8DJGsiseCKiKaZm02NW/lRGQPtY1Sd5y&#10;xYYcn1NXpYkEuJYgG9qDHAoGECjvzVK0XoCXQp29s+CXySfSrcViXUgMF9M1Ff3NvbRLsdTn+6ea&#10;oJrBDBVJyegNXytlxVjpRGdP0woxG52ySPSsYpPdXCpCjO7HAAGcmtHVHkjtLWOQYfy9zDOepp/h&#10;nXbXRtTS5uoDIqZ4A71Civaanek/Z6FDULK90gBbuF4XkHcViyoYyXzkHoRXU+NPF9r4hCJb27Jt&#10;OdzVxxneIBCMg9q6eWz0ONnUeDmM19K2zdsXrXQNcMLnewAGelVfhwLH7VNLfJIlqFzIYlyQo6n6&#10;dOfetbW47GXUzHpsBjQ7gihy5fnqeT2x0relLl1HJXSQgu1boadJe5XYGwDWOC8blCpyOtOLdMHO&#10;a6o1VJGTp2ZtpeRpHyRuPGKbLcfLgHk9TWQh55qbfuHf2q+dmfJqaEUwJKkZBqUzRrwVBPtVKDOR&#10;3p1wVgj3uw5PAXkmk5WQ+XUrakVS9QgBWxyM1qW0wmtGJ5Kd8Vzc8hubsMFKqvAzXTWyl9PVEA9T&#10;ivPXvVnY63pTVzDi86S7me4zgjClvQVHeXqrGbe3GXbgt6fSrl+XJMQcRxxjJIPU/wBayYYpbmYF&#10;FOPUVvzqnGxny8zuyKMG1lXaGeXGenStG10uW9m+0XjEL2Brc0rw3I0IuNqkZ5ZmH/66lmmhjJQD&#10;eRxnOKiN5eg5WjqVDNHbReXEAiKOT3rIuLqS5bGcJV28HmEtng1mkhBjHFOpp7qHDXUj27T/ALQq&#10;GVgxGBznmiSQ7iOg9an06xa9cscrCDy2Ov0rBRvojW9lcihtpLqTYn3c8t2Fb0cCW9sIo8Adz3Jp&#10;6xRwgJGu1RS9OK7adFJanLUqt7FdztX+dUJRljzWlKuapSxkfNjAPSpqFU2Qx8uPatOAYJYDlutU&#10;YkBY1aEhTOTkGlB2Q5q7FvJthKZ6VisN8jGrM0pL46nOc1ABkknuazqTcmXCPKSwRjbnBqS5mCjy&#10;kG6Q1E0xxsQfN6+lXLOyxhzyx6k1lKairItR5ndkVnZFSGcFnNdTZ2VtZQrdX7CKM9ARkn8KbJbW&#10;uiaf9rvZkN3IoNvagZJB/iYg/L9DzXMXeo3d8wE00kihsqhYlVJ9BURjreQ3LSyNrVtfbU3+z2i+&#10;TaR8KF4Le5qrpdi1xLuOQo7Y5NGn6OxxLPIYxjJA61OLu10bUEkF+7KQd2QGwPYcV0K71Zi2lojr&#10;UabTtPkiRSvmqA2GI/MDr+Nc5c6JDqU+6Z/3jcsxHWrtxr39qW4kskP2deFeQYY/lxWWsmpXM+yN&#10;hGO59aqTQo3sVbvwDbDT7i6S6y0a7vLUc1zFxosdqiMkwkLDJAH3fY13V3fy2dqYScuQQc9BXKTT&#10;hyd33j60pxSRUW2zLhXymGOK2opBJGDnJA7etUtke0kjnPrT4pfJUlfzqYNxdyprmVjVhKkl5D05&#10;OTWZeTNPcMU5A4H0qKS7DnDEk/3RUfzucLx7VVTEc65UTTo8ruxyxAkF2yfQVY3MFAHA9BTFTYoz&#10;1pCSWFYruzUUYDZpwO4ZPSkAyQG6VK8QwAD1OAKdm9hXS3GRxF5BitJVEKAAcmq9pKLK7jaSLzo8&#10;/MmcE/j2q15pkuRJIAkYbheuK2oqxlV1G+XI7YCk/hTgY7eCfzUZpNuEXoAfU1ZudQWCPbFgEmqF&#10;wZ7htjghl4IC4P41tJSkZx5TOYA9CeetXbOUxxOQFA9SM0LYuCN7qmfxP5VpJo13BbtcTW8jwYBT&#10;jA+pHcVz+y11Nue5SjvmidXyC+cjNadr4lkS0kW6llnIPAYn5fx9KydQvoxB5UeFkHcCsl55nX7p&#10;z3wKHaD3BXn0LmsapLfuFdwkY6In9ap2EYe4UJswDkl+lItq9wokKquOMetbVlpsCrul+ZvbjFQo&#10;yqS0RbkoR1ZPNE0uBEFYZyFxjafrVWAN9pPmQl9p+YqM4raRYVUfNkDoMU8PDHl/ujqccCtnheZa&#10;syWJtpa5Wm0+F9k8Dlweq+9WFjS3JkmkCjb9zPSs+fVyJCLSMe8j01YbnUX3tuZsYG0cfpU80Kei&#10;1Y+Wc9XojRGrW5BjS3aVz90qOtRDVJH+QWwJHY84qC3s2icuzPuXspxU4eYZCBIl/Wp9rOXkU4RW&#10;xKkFw48wqqnuAelbnh/w/aagzSXojxj5C7AZNc0sJLbmlYn1zStNFbNu3tuPvmsrNu5rdWstza8V&#10;WkWlzRDTtRGWyHjUg7fxrAiMjODI7Snqcmo59Sji42lmPStG0sb+9smvPPtLWAA7TNIBu9hWc2r2&#10;Kje2pEI5Lm4UspVR0xWoiG2w3kEZ6ErjP41h2F/cxXKsgWZhxgrkVv6prGoXtnEksKLGn3Si45p0&#10;2rsJp7BLBDdpmW3U++cmqkuiJLwl1Mg/u54qlb3Fwl7GmOvQnoK32SeMlmbP+6vFPkVS7sLncNLn&#10;I+KfDl9cpEmmYktoV+45w5Pc+lcDdWF3aSFbm3kiYeq17dHIWX51z+FSNb208OJYgwPUEZzUOTQ9&#10;9z59mj5Yt1qAI3VVOK9p1fwLpep27tBG1tNjKlOhPuK8mkgmtZpLf+JWKmtKdWM9jGVNrUrorybd&#10;pOR2rT0xH+0qrYYHtUNjbs823gN1GTip9NmUaht6YOM0VPhY4e7JM2de36bd2+UKq8YO01kyKkmJ&#10;o2HPVTW14zjD2enTRyK5MeG2knB9DnvWTpum3N3AWCYjX7zngCpmrJWKjHmnqLZKstyq+9a2oxh7&#10;oLCCyqoGQO9LZW1paFpNpmKjlugFILmackImATgAVjsjetyvdlSOHc22QY55qO5DTXaxIMovAxVy&#10;6d7VQjDMzdFA6Va0wJFOk0i8qQWIGdvvWak0zhla+hZtIpYAueAo5zVa5v5HMkYYx4BGPWk1fW1n&#10;1IxWu7yg3DN1Y+prP1FnnHn9JQcOPUVrGHK7kJ3K8Fut1Iyy/uynIPrWqsyKoHmDgYqpBGr2blSd&#10;5XHSmrYnaMsc4qKtpMGM0C/2XCRyAnJwK2NVWSEzxtwy/drn4UIu1ZVAAPaup1mElbaUnImiBz9O&#10;K0bW46icXYzLPfNb+XL/AK3GVNWNJ8lrW9Fyr+ft2wgAYz71SRjFdoZHCIp7962Nbii0/Robq33F&#10;pGySB8uPr60o66mbutitZwi2t/IlK72OQBVSbUPJUpENjA4z6062l+3+VcoT5ijBWqmr/ZopVBMi&#10;yE59jVxvYHoUbh5JXJkO7d60v2qS3QBWIApHlZ4cBRtHOahS9mEL26IrJIRklckY9D2pximJNpDx&#10;cSSkZbk96hmuUEnluzBe+KsQmO2+ebluy1T1OKL7SJoOY2GcHsacYpsqLuyKeJXG5SSo/SmWlmZ5&#10;12ZbnsK0dH0qbUmb51jiAJZnOAfb61bhYQuIoU2pnHTrTvY2hC5Z1ly92sSA4RFUD8Ky7m3ntsCe&#10;J4ywyu9SMj1rbtbeW41ZGTlg4JwuQB61e+IccySW8817FOGQqgVQpUD2FZqDd5HRz8uhw8Cr5wBO&#10;STUNy3792P3R0p9kpa5VyeBSTxB5W3NwD0rdaHK/iN7w/JH9lxKZBGxIYxnnp0rWtZ7i0limhmZJ&#10;IzlWBwRWVpirDYJtHVia1Ew6j5eaV9Te2hcla7l3Su+53JJbuc+9Nj3Z5XHrVy3jItwrHkGlOAcA&#10;ZJ9K7YU1pJHNKb2ZDtJOexNTRRYIJoALHBFTBWRCxIIHQVrYzv0LKKI4SVwW9R1qhK8cEcmRudjx&#10;7U6S5CgbTxis+6n3NyeTXNWqK2htThqLHk5z65FaMV9JFFsUKuemazkBVFORx61ctYjMRuHU1x02&#10;07o6JpNakYt5LqbDfMSeTW1Z2sMIxuUY6n1qSO2SKLH8R6n+lNYL0BrthQb1kc06vRE2oavcvbGG&#10;D5Fxg7T1FYw2om6Q80t3cmJigIB96zJ5SQWZvenO0XoELyRLcXQyPSqrXMZBAGKovMXYjt2pVAJC&#10;/wATdKybu7s0Ssi3Z2bX92E58teWNdGALeIIigIlGlWaxQIgALEZJ96sXlhJPtVG7+tbU4qOpnUb&#10;ehSd8n69KfDDvbcW/Oo2jMMuzHTjNW9rIvQZI4NbJ3MrFaZQ3zBjjp0qpKcrjHTpVu74j+V9xHU4&#10;qo5JAOO1ZT1NIkK4B680M+D7U4qEZT13LziodwbJUce9Yt2NFYilXB46moC5BwOp6VJcTbFI7npV&#10;jTrB5WDEEselY1JWNIq5LY2WTkjLHvXRmA2NsEjRHuPvEn+CojFJp0ZVIGedhwQMhf8A69Zk93K+&#10;+HJ3E/Ox61NOF3djnLsRX1zLfkI0YY7sl8ck1G1nPbwM8W36nkj8K19KtArLI6HYOmPWte6tIpEB&#10;IP44xXSoXMHLocHcnWfJUuJfLb7rEHms2SDUQMneR34r0Yabb7vMfzXZfuqzEgfQdqcUt4s/uFVV&#10;5Y45p+zYc9jzWznu7Fz80iBjkrjg112laqDmebKIo6k8k+wqjrWoQMyrHGnAO7j71cfea7cyDYsg&#10;VV6BFA/Ws21B2KSclc6rUL6W5dpGwq5++5Cj9aw7i/tFb5rtXfskSls/jXPL9r1GcRIXlkPQZzXQ&#10;6bp9vpi+eGW4uVwS+Pkj/PqaG3IrYvpbslr9ouk8gHlVc5dvw7Vm3V407kKdq+wxS3d3NfTlmZ2y&#10;eMnmnxWkaqC+C1ZyaRcURRuYwFUhm9cVv2Vq0kQkdeccDHNZMdvtm+UkN2wK6ywgkFuicu+OSOc1&#10;rQim7sitJpKxlywlByOSOlVHGeldXL4furiJpQioo+8zuFx+dZzaFb5LSakq4OCkaFiaVVxj1Cmm&#10;zEB9+KlhkMkixqN3PFbkOl2CJ8tvdT+7DaKbNZX8UifZLBUjPZT8341jGrG+hpKm7EJsJV+dlUMe&#10;gJqaDSLu4A3/ACp2x3rUs9LxEhvMrLyXye3YCjUZvssflxxttUcHdVxrzbskRKlFdSlJpsNsN0oy&#10;3vyao3NyobbGeOxq41/E1hKkoUSkZVskk+1ZUjLI4KJj1BrognvIxk1siytunkmZ5e/NaX9s3qWr&#10;WwvHNu6hSh+bj056Vmm13Qhg69cbe9NnuIdPiYlC8pGFHvWzStdmau3ZEd1p4WFZxzHJ90kVQjkl&#10;dWhA3L2NJ593dBYSCkeeB0rTigSOMQmQ7gOsYrmSU5aHRJ8kdSvbNsQhl2mrcNzubYmCfXtUBubK&#10;LMe5pZD1I/xqxN5UsEKWlqsUoGGZTkke5olLk0Q4xU9ZDpbqOGI5cFvRepqtbQ32qShSCIweB0Ar&#10;Qs9PiWeNCQQ33z3rVuxZwSLHa/aPK5DFwBj06VnOpUkrbDUYRd92VbfTNNtyVuHZyoyQo4J9OKtj&#10;V1s5VfTi9uE6EHJqtdGOG1yj53nBFV49Nu5LQ3MNrK0SgkvjiqhCKVxSk5EU94hO4OzOxyQeufel&#10;edxF8qfMehNZat+8B2gZPLE1eaC7exa6UEwIcM2RgGnCSbYpRsNCsibnclu+KozyFsgAAmpC48vD&#10;Ek461TklSPLSMAPSuavUSVonRSh1Y5IJJGCNz6VorokixGa4nWGEDJZm6VlWuoCaYoGMaAE7gMms&#10;6W5kuSSCwK9dxzXPCm5O7NJ1OVaG9HrekaeGANzPjqVwoNPg8aLdlbW00mWQdgZSRn1wBXOySrJA&#10;YHCQ7h87v2HtVWHxE2m2zRaagimYFWuB94g9h6V0wVjF3erOv1HxP/Yqp5kVpJPIu8RoSTH7Mexr&#10;Pj+IN7KCq2sCseh+b/GuGZnlkLMSzHkk81YRTGm88elOUmtIjSTV2df/AMJnrCAuYYNoqA/EfVd2&#10;BFCAD2WuYjcTRvvmKkDgetUizI+CKTpK12Y+1kmdfc/EHWp1MayrEhGCVWudm1BEPmD5pSclj61V&#10;8zPBGBUcgRhjHNEIRg9EN1HLcJr95XLk/MaksHYTK3oaijsy7D0rc0zTZbiQQwR5J9qdSatY1p0r&#10;+9LYtSTSXapCANpOQvXmugs9INvbq9y2yHGWQt1pP7Nt9CgSWV0luSMqi9qzWvLrUZWabIjX+EcA&#10;Vk3ZXZpKaS0L7ltTnFpYQ4gz2HWlvby10WNYLYrLeYIckAhPp71QuNfjsSLayBViMSSf0FVbLTpt&#10;X1MJCMluST+ppWvqzjnNyZWhuZJ5mZwS5P3jS3OoeUDHEcnHzNVnWfs9mWtbRlkZTh5B3+lYahSR&#10;uPU801T967MluXElW4VSxCydj61O1y2wxFTurOEaLcZjkOBzzXRWllDrNsYo3VbodPem9HY0krbC&#10;aIyySNC2DkYrVNlIDjaKxLGzuNMuWEikOrYI9669fE1vtG61j3Y5471nyLmdyWn0OGsmDNIVwSOm&#10;a7C+kN34d0+QMC0ZaMqByO9ck1m1jesP4OoroYNYtjaiMpgAAgH1pt6NIbi5u5TuNOee3jcAhs8g&#10;9/pTjeQfavsF2JfsQwHA5K+4rTW7SRI1yuN2QfWsO9j3SylOWdufpVK97Mxemw0EWV0klrGXtM43&#10;e3vWnqemR6rYeZEP3ijKg9c1zkctxaOwR/lzyO1aqayiLHKYyHHXZ/hVOLTEnoZUCmNTHKNrDgg9&#10;6gmuksN8SRjcR9/NdVJb2+s23mqFGRww4Ofeua1jTltYU+Q7hkM2eDVJBo2Yc10X/iyTWz4d0aTW&#10;ZxvBW3jGZX7KPWsO3h+0XSoinJNdfLdrY6emn2jFFYZmPTcf8Kcmo6HVThc1Vj0ibUWtI7porOJP&#10;lbGCxFYbNEZ9sZyoPBrOZhuIDcnvSwyCOQA8jvSu+U0SszQttdvNKvXntJQrEFTkA5FZWs6nc6vc&#10;ma6l3Oe+MfhgVFPJ85OaoktI2MjFKmnbUdRpbE0CMkgYHgVqabpyX92PMYKpPPr+VWPD2mx3cwed&#10;SYE6j1rvbDR4VulmSwENuMYwBub86ipW5TBRuYcmhT21mrqm6Jfbnn1pkcLxMC6YGM4r0SJI3la3&#10;2ZiYcBuc1zut6dFZz/umO1hna3b2rfDyjV33HKbijGF0CAoppZtwAPWntErbTtHBFSzLGr7iNqgV&#10;3RulqZSaewxnMCqWyQegFU5LuWaQAtgL0qW7ctg4+XAx7VWLLnceo4rnq1Hey2NacFa7JTJxzxUE&#10;GZZy2MgdKSaVVQk9+1T6fHuwSDzXLN30N46amimn4dWnmSMEZ+Zs/oK14LaOFQyyo5I4IHSqtvbq&#10;o5AIHrUrP5QAFdFCk1qYVanQueR5gCx3Ebv/AHclf51TvrSeKAmS5tbdSOrzrn8hk/pVeWXKHHBr&#10;mNRvCJh1I+tdNSfIrGMIqTuX2t7dGDNq0Er9cCOQ/qVFZ1/dx2yx+dIMSDIAGTioEUbGJ+8e5pl3&#10;a2upRILiSSGaMYV0XcMehFcntNbHS4diaURRKjByS67sEYxV3QbVL27aWNxJ5HJwehrMTQftYRZN&#10;WDKBjCQsWI/Hj9a6zRLG20CzfyVciTlzI2ScfTpVpXdyW3YtIZIXPPTtWrZymRCeMDr7Csf+0I7o&#10;sEXDE4x61aRvKXhuSOxrVNt2MnZIgu2HmM+cEnimzXeNsYbIxnPvio9QJkjyAFIGOKo+cB5aPgAD&#10;GfWhtpjWqL05AhXn7wzioUUNEc9Khdy0gGflxipV3BBngU73C1hVj8xhk4xWbdSCAnb3NXZLpIYy&#10;cc1Ws7Rr6czSD5c8A1jVkkvMuCdxLK0a5kEkg+groZ3ttJtVbeDMwwEHVaqtL/ZKiQw+ZIVzGq84&#10;9zWU0808j3l8jeYf9WrDjNYQi27s0lJbItteyIu5pWMj8gH+EUluvmjGPmJ61mK7TzdeSea2bW0x&#10;ESZ0AAyXkOMfh3roiZs2hJDaQDewcrglQTz7cVUvPEaRyfPDsVjuC9TiudvtSMBCrIwRumFxn6Co&#10;rTfNOJktJip4DSOeT9AKOfWyEqel2dCfEqtJvAYDqN6nNUr/AFt76MqhCrjnA60y7ZA+Y0CsBjCH&#10;vVIagtnLvFtGrD7yt/FUylJM1hCLRi6gpZWAkVXPr6VkLpe9vmuYlQdWZv5DvXRapcWOqSqY4Bb/&#10;AN4Lwuf6VlnTyufkwM9Sc1lqndsbs1YbHLFDCbayRgG+/IfvN7ewq3BDKYxGxwg5xUlrAkeAIy0h&#10;6YrZttIu5QN6iJTzl+KoVjN8pIRhcbqmtrOe4Y+XGT79q6Ww0HTnkRZLgNJ/tdKlvZGtEMVugWP1&#10;C0ct9gcjNs9GgRg9xOS/9xK6W3u7WJBDFGVI7Y5NYunW1w8nnoD8p64zzVuSG9F1HcBVWVTxilJa&#10;2uNPqP1XUUVo0RJN+MuJFwAfaiy1CIsPMiAx/EFzmrAspLuRp7wb3HoMAVZitYgxEaoAPTrmlKMG&#10;hpyLEN4k6lYUOB6jFI+5Zc9BjOPWmXU66fbeayEj0HWoLDVIJ90jyFGz9xhjArHyRWtrks53RM+8&#10;KMd+tYdukV5dukl9HDnCgyKSCD79qu6lfLKxS3/eHvjoKxIVO/eBuKnkYropq2plJljWIrWNlSJ9&#10;yDhcVQjj5AI+laiWtxfsxitwpBAxtPNTf2PLbxSvNIF2jmQ8KvtXRGfLuZuNyksTKu5cFveqP2My&#10;Th5HBycmr/lKlobi4m2KeEXHLn2ql5zRqWZSGb7qkVU5we5MYSWw94kjkLD7vYHtVfzHkLLbxliR&#10;jd2qZba4uQDMNqenrWklq8USFYysYPBxjNYSrdIaGip21kUbLSjCN8ibyBnaBWxDIssYWO2hAHVh&#10;uz+WaS412S2t5Y4IIIy42k+XnH0z0rJs7meORpEl2Icly3SsrKNkaq8lc3Y0t4DvklUN2yvX8Kq6&#10;tfgx+XG+0Fc7kPX6isabXLUSFU3yYPLCo11aB5ADFIQew5Nark6si0n0NyCymuNNSRsYzyc9a07f&#10;X47CyihMVvK6dGSYj8GBHNZkTXV5FCkVlHAiKVVnwrH3OOtJcadcRK32lnJIyAI+G/Gpi3ayBpX1&#10;M/WbdHnWTTm88SL5koWPHlt3AwTke9ZsWo3ARreNm2kfMoraFqtraGfT7iVLlwQ6hMDH1rFEDpGT&#10;5u2Rj82OpqJwle+xpGUbWMm51VkYopwRwapGdpjukJIro00SDHmeSXY8/Ocmg6OjIxEaqBR7CT1Q&#10;vbLqL4a0k398shXfBEN0hIwPpXS33hyyMc1zboiEDLKCMEeorhiXh3RRTkL3+bANQ+dMmQJHHqAx&#10;rFTcG+ZFygpbMp67H5chjD+YD0Pp7VjiFwA204NdEu12AkUMK7GfR/C0nhS3urS88rVEBM0Tkncf&#10;QCqVTmdkL2fKtWee6dDGswM2APQirt3aW80hAIC46jtV8WMN0QHb8RV2Lw9Z+WS0rj1IbFQp3KlH&#10;ocRd20lo5Gcr2PrVMysWya9Cfw/ps0Xli8dvY4yKozeDbFDkaizc8Dyx/jW8Z3Rg6TvocWN0h4q/&#10;b2pcj5SWrrrXwdakgLdlvYKBWhNoT6fZ7rSBGk7uzjI/CodRPQ3jSUVqc9FosqQ+bPiKIDOW4pEv&#10;2WMx258qEdWzjP1NWZ7LUZ/nu2LgfdXPFZ0mnsp3zTKFH8IqU4lS52K93LPKFRmYd2J5NbFqI1h2&#10;u+HPJ96yIWiyUtwc92NS3MD28ImmkIP8K+tRL3mc85JaFnUdLWWBLuBMBTiT61Re8ms0CR5UMOoP&#10;JrS0jUSsLCZcxNwQao6lZxSOTGzAfw04tN6mLjbcoGWOSIkg+Znjmq2VOd+fqKjQssxUnPanzKwA&#10;Cg5Na3sxJEYyOnPpWvpMcyTrIjkHPam2OmXM6ApGxP0rcj0ya3jBZo0Y9y2MVnOotjS1jYCxXdsy&#10;kqbgD86xGtHDEbx19KeIhbyCWTULbcOwYmrf9rWneWIn1rJSa0YNp7GRa3CugMqCdgOVY9asS26m&#10;zU7QGHPvWUI5bW68wZAJ5Fad4siRxXKMDGw5XPNapaEcriyOZXtjA2cJnHXvUkcxSeQHBDdCR2qK&#10;ScXVv5e8dc4Ip8Y8uNFbn3p3Sd0YyvuSPDHLnGMZ6CqMsLxswGCuMYrVkgSKWQZIHVT+FZUYMc5J&#10;O7eeQauSktUJFSK+m0qYMrEoTyvats3kWp2TCYDaR8p9Kz9V0l5IzNCNwHBQdRWdai4tUaN0ZR6E&#10;U1O0bmkYKTRNGkGnFmQ5c96ozXRckg5JplyzOx5pkcW3DGohC75pHa3ZWRPEzBDkZPrUXmNuGPWp&#10;Y5n3nYMZGKf5TBA56Zq5MhCpouqakC1nZzSp3ZV4H410/h7whd2qtLdWsbzDlVdgQP510ehXTS6T&#10;bZuopHZeQONvsfet23fb82EbBAALAf1rmWIcXy2CcephvBBDdQlbVLcN9/Ym0bvQ1rSXrxhFN2qq&#10;OeYskfpzVuU2zzsreSW4O3Oc/TGfrWJqsciLNJFOyxEcIHIGfYVhUi5TuhWXLc1n1BQAzXbSlgGU&#10;7FVQPy4rIvLpL6427jLGDy4HQ+lcK2s3MszKqiGNcqxBOW+tb+mS+VYIChGcn6+9elg8Ny1Odsxq&#10;z92yNo2cCYOee2e1Y10ssmomBR8gPy1fiuZSAAuRnrmppEVmLMg3HHI616dSHOrI5oScXqZt3Btt&#10;iCTlR6VnSORbKgAIByTjkmtyZQImBBII6mucuZNrlVPyg81x14pPQ6aTb3Gt+9YIPxrc0yFRt3fd&#10;FYtjEZZC3aumt4hHAB0NcsI80zok7RLAYFuuF9TT5IzIp8t45Noz8ppUspp4txRgtOFsbfaRhMc5&#10;Nd97K6OWKTdmZF7L5UJyeTXK3LGWXj61u61dI25Y+axIRtBY9WrCtK7NKcbEm8BRnt600/OwHA+t&#10;PWLcwHanSokbMGQnGCPesVG5q3YUmWydJYwOO4bNLPr9/c/LjEY4OFzXRadZ2+pxQJHD8wXLN2z6&#10;Vo3WkRafIbQxMJ5FDFOBjP09q2UX0MnJGHoNlNdRPOSFU/KjNnk1tpZvAmXfJ9atxQi2s0zwFO3a&#10;B0qhfakC4QDAPBNbwbijKSuyC5O+Nu+KzBhyB6VaaXzHyWwo6j1qCIL5rNjAApTs2OF0iZUUg5+7&#10;jjHrUd1OBH1AI7U64kWJAxOAOgqpDBJey7mBCVnUlyqyLgrjbeCS8cDB2ZrqoIItJshcT7flGVjP&#10;8X602xtoLG3M8pGF6Ke9Y148mp3RnuGYQZ4A/lWMYO93uXKa2KctxNe3TSp0BzuY1aDG6xLNIHKc&#10;bMcH2FIgWJGCqFXsKnjhjWCMxNumdumOlbcvLoQpc2pUnhe0jaZbQSbjlQD936+1UGN5PkR2AiyS&#10;Sz84+meldDcxxQKgupNzEchTjFYd5qGGMdku0d2NJwitWxqcnokXI9Pht1W5vLkSyYABc4A9gKW6&#10;1u3EaxwHoMHaMVhFWY7pnZ29zS7FUcDFTzpfCPlb3LT6owQiNQp9+TVJ1e5bfKxNLt9TzSkjbgtU&#10;8zkUkkQuoAOB0q9pWn3moyiGLmPqSegq1oeiyajLvlBW3B5Y969AsrG3sLfy4FwAOw5NZXNDN0/Q&#10;YdPiUuivN3Jqe6t5JIx5m1R2Aqx5zR7vPdFfOQu4cCoZtRLpmJ1B6AkZ/Sp5rPULNkVpp4j+dCQe&#10;xxVo2CzjEwY+ozxWVNrVxZR7VQSuepx0rNl8X35G1I0X8M1ftkkL2UmzrbeCG2BjQbVJyRU8sMSj&#10;dj8c1xtr4nuGlCSwg7jwx7V1iXiSQphlY7ay5k2W4NFpJVEewIBms6ysZra8mcyAxSNuA7irQZHQ&#10;HPzd8dqTzhCuCxI7E0/IQl+bdYiZOSOma5qSzlmJkiBYelaF+4m5EmDnvxSQw3jwM0RBjUdjitYa&#10;PYl7XuY6faLXzPkKFhjJHamR74zncea1HkuHt1t7q4Kwq25VIzg4ppsyLQzvhIgMqW6mulSjHcx5&#10;XLYjgu7u2fe9y8aYx97qPSqmoazNdusEY3op3EZyGPv61ALeS+lALbYh0561pWlnDbSKCuCeN7Cs&#10;JVHLY2UOUoSQalqdyklw24qMKAMBR6ACrUViIJDuXMnctW0062G1o/Ldz6jNZzgNdb5pWGeSoGah&#10;x1uxXvoiSCNIzum2kDoM1YvNbjn0xbIw5KNujkGMj2+hpITDJMEWBSp6GQdasz6TBLICXjjB6rHj&#10;/GtY2tcmzbsY+oxpLphnfEYRcsa5e4ubjUbZba0iKRr95s8vXXawbUWf2FHBB++f6VzoREfaobaP&#10;QVzPm3ZtGy0QzSdEUNm8IG3+HOa6iPWrDQrRfsttCZwc58oZHp81YqOu392szewWrELXMgKi3LAf&#10;32AreHKjKbkxtx4i1HUJwYTscnO48c1JbG7yXu9RkcN/ArHFI9tcPIrLCiFf7rDFaUMiJEFkjiLj&#10;rxn9auLtJmcr2GoHWD9zCyRn+NxxVNLT9+DHCJXdsAZOM1tz6ncXenPZwxRovUsikkVg+WiDbJLL&#10;JzkjOBVObmveQ+VQ2ZotZy7FjZraMs+MGVVIP59K6aPwzo/9lp5+pQ7pEO8o4O3/ABriFSIPuSAf&#10;WrP2yYjaOnYVUXJEuxjXWjxpO8NvaSyEMQrjoR681SPh/UC+5rbanu4rqomLN++VyPZsVWLhpyi7&#10;se56VnKnGW6LjNrYwv7BnDZ8pAPTfVpNDYgFniQY7HJradEjj3F+tRlkClhjil7CK3BVZPYox6Hb&#10;qcvKzfQ4q0NHgZflLY9Cc0+GZZELM6KM4Bq1EyhcwuS3diaap0+gnKaKMmlxW6FsRZUZwwxmooIb&#10;V+diknqAelXHtJJ7grISUPfNX7bTIoBuCLz1zUyoXfuopVbLV6lOHS7QjcinrnIar8VpEv8AACPf&#10;mpcqPlRRgdhU6Bj0A/Ck8NFbsarNjBCgHFupH0FYHizS4LrTHmEHlzRjIYDr7Guwt7S6uvlgt3Yj&#10;0BNZXiC4SztJ7GeOX7U6FQhQjr9a5akYxfus1Um1qePR3Qt0/dqM5p/2tpsCc71P5ioZrR7SVo5U&#10;ZJAeVYYIpiMQw2jmtEkmYez8zTkRIYFMUu5G/hPUULmQGNuAw4quC6qA+MntjpVy38vbhl3N2Aol&#10;GO6BRfUz2s47cN1Z+1aOkKjKV+yrJJnO5ui082a2/wC+uWOG+7EOprU0+yuLlfN2eRbLy2OOPc1D&#10;knuVCm5MikvZEBRXAUfeKjAH0rGmvBNcOryb4zwCDWvq1xp7yraxuViP32HWucutMaEmSJ/MiJ4I&#10;61Uaa3FUaXumbeRvFMQGLLnIOar+Y/qfzrqtJ0y31C3njlcrOFzGMfePoayms0ViCnIODW6V0ZJr&#10;Y17W/guJTHdR4NV7q8dXEYyIgcANWWhEiqwJDjrV1JVuIvKlGHHRjWTVi5XC6VoNkyHAbtmprS9a&#10;YhMEsaz5IpAzB2OF9abpt2bS6EhwQD3pONyNJG4ZJQQBnr0NXoLVBHuZWEh5GaoPqf2q5Vgi+Xjn&#10;b1raQq8aMGynT6U4Td7MiUV0GWF9YWrXBuywLn5XAzg1FqerWk+kuixZlPAcDtUGsWRmt/3MYBAz&#10;kd65+3kYo8Ugxj1py97VDhoxiIZX4FWxY+aDhhgdcc1WaVIIHA6k9azTfTISUdlB9KlKUtjrvFK5&#10;qSNDaZAyxqm18ZGwy/J6VWVpJkLuSSelNWN05YVpGHcznNvRFlLiWKT5HZQfQ10+i2t3dFZZruUQ&#10;DvvNZGm6Wb0+fMfLto/vse/sK9FtbKGLw2L+IIbZm8pYw4ypxnJ9zRyKT2ErpXZmPKY5yIpW2jjd&#10;u61Xvrq9MB2ujqoPXjHHWnEDkgc03zHhYbhwe4rpdOnpdGd5GTYWHn3ce6NltoyCxI5f1Nd3Ha2F&#10;3Fut3GFH3SMEVhieRMA9OtWob4qFAUcV007IwqXZZCJFHhkKEH86lbgDB3Z5qu0xmA3McelPV3wF&#10;4AHWtUZ6sbcLugcBfmI4rj7uVopGTapDHrjn8K7Zyuw9MY71x9/CZNRVF5HU4rjxa0udOHetjS0a&#10;AsFJHSt7zFRwX+6PSqtjbiK1Vsckda0YxC8AWSMZ9axowsrmtSV3YsrfyrjGGA6E1l6tftICXPIG&#10;OBVq4kiijygxgVzF5M08rc8VtNqMTKKcpGbdkzSbucDpToo88d6e6qeBzikTIP41yvVnStEPIeEq&#10;2MEHipra/g/ew3aMylt4QLznuAc8fkau2+n3EjR74pDDIwCzBeE5HJ/Oug0nxD4Ze3NrqcUafMQ0&#10;roGOA3UbR/LitErIi9ySy1WyuNONppmi3MaLExeaSXGGA68f0xmqWjywTW7zQxu0xJBeXqx+tWvF&#10;PijQn0xLXQPNj3Da5VQAxzxxxxWAt+6wLFGNoAAwP51onYzaNq81ExweQWBkOc45xWDIwMmT2o+0&#10;oVJYkOPWqr3SAk5z7etEpaAo2LgkyhGPpUD3Hk/L95j2qGBbi6l+T5VzWnHYIjZb5mHUmocr7FpL&#10;qQW9pJcsrTZ2+lbFvEkLcgBRTIkAxx0qWR8pwvFXGGl2RKfRFW/m+0yKiqwQevQVQnmkmkVUGEX2&#10;wBWnJEXA7GoGhCAkEYHU1V0tiVd7lYxl7mGMcYBduetXkYwsGG3I5BqC3tnuGNxvZcjAAHanvZJ/&#10;y0kfd7mnGpFLUJQlcytQlbzGZ23Mx4z2rPcgYxkt7VvzadaqrSSyD5Rzuasi5urWIfJtyOtctWWt&#10;zemtCqscr84wPenSLjguPwqvLqe/hBUStPcuERTknisOaRrZFpXjX7xya29L0oXEX2mdGWEfdUDl&#10;/pRaaLBpVvHdainnStykQPA+tbNvcEn7TIyxKBhIlGcVEp20NIwNKwtp3hUKiwwjhI8c/U1HcWzR&#10;XGZriYL32tnFZd3rF1jCuyr6VVtrq7uJAGkG3PftUKdiuUkuBGjk/M7E8ZHWtLTNOuHxLcIFH8K9&#10;K1NM09AwlZQ5HciteeHcFbAC49e9NJy1JcraIpra2ZhO7ywMfMOOaypLexCsEtoihPDL1rUvbJHt&#10;iS3zdsHmucm0W7OfJu2U9we1NproJNdwl0+2cDaoABzipoJYIF2g7cdqzLjS7+N182aRx2K1LBpY&#10;Vg8vmE+5o+Q35s0RdymXEMhWM9R2Nacb71xsLt7VFpunNICRGwUdDWg8EtrnlEjYYYsAcj2raMGZ&#10;SktjNuraG48rFrM8wbkhwEC/THX3zUkl1DptuYkx5hPZs49qbe38ca+Vbc9t2OtM0rw/d6xfCELt&#10;P3mJ7Ctl7vqRbm9CnFMslyJpIg4ByF7U3UJJtXvVj2LFCCAFXgfjXbpoK6RqYsBctHFNHtkuPKyM&#10;HsD2NQXSaDoniO0t90MluqZmMzbvmzwcUpxk1qVGUU9C3pPg/SbTaksxlvIWDylWBQDrgetVviVq&#10;hht7awFt5YDb1kKABgBjj0qLU9UVZrmXTtWtEgmIxGMpjjHHavP7++kvbtl+0yXLrwGds8e2ac5R&#10;pxshR5pSuy7p8kDfPeM4jHTYOc1BJPIbmR4sFW4APpWcJ5owQYyMc8jircMbXDxtHdwwsQc7/u5r&#10;ni3JWZpZJ3L0LTBMyRhc8A0w3Yhk5mwTx1rOkncKY5Gff0PP8qgETtjvk1T5krIS5XqbMMsSSkgx&#10;hm/iPOaleVI5lEkiYPcDpUNvDaQeTLcurop+eJjjI+tZl/dQ3F5LLbRiCIt8kYYnA+po5Wlqwum9&#10;DevZ7NSn2HzH6b2ZQoP0FGbG4sblzJLFdJgwgJuV/XPPFYQnLRqYgxbuKV3kQqJDsz0ycE10RVMw&#10;fOWVnvFaOZZUQocg+WP5Vs/8JndCHbdussnZ9ir2x0xWjoniaTSbaG2vtGhu7T7ysYwW59z1rl/E&#10;9kJJzqNmqNbSEsyLGVEBJyFPb8qbVo3Q7XdmQrqCMTukOT1GaT7UucqCT6CsZZDE5U4zj7ynNdp4&#10;FsodRnuxMElCRbirdevUHt9aiFa7tYqVOyuYf2icqSUYLnGdvFKs0pb5Vz71u674nSbVJ4rmDa8C&#10;+XEUlEikjoT2Nco19JuIzxntVVKrjpcmFNPdGk9zcwqSSv51VNw5JkHyk9eab96IuWzn1qruZn2r&#10;jArCrVkt2a04R6I0BcFosE5J65qxFHBJFgoeeODWfFDI7bQMk1p2aN9qS1abk9k5x7VFOq73kVOC&#10;tZFb+zkE+3LYHQZrXsrNXYJHABnv1NbkWhpZ3sS3oR4pMbZVPGfQmuytNLj0W5FzaFWtmxuUjJFW&#10;pcrdiZLmWpyth4b1S4QmG1yoPDuQBW1beBrucZubyJT3VASa6wyxlTcW4LdyBxuqzBIZ4xKg2t3B&#10;/lV+1k9LmfIlrYwbbwPpsBDHzJmHUMcCtm20qxsk/c2sYA6/Lz+Zq6pLDI6inBd2D/EOop8qeors&#10;gEabgwAwR1Hf61m674esdctvKuk+cfclXhkPqDWuEAOV49RTsAgHt/KkoaCufMPjPwVq2kalL9oR&#10;5VOWSYZIcfXsa5NI1tlDEZlPQelfW2vaNFrOmS2rkKxGUfH3T/hXzhrvh5/D+qyw3UTNMrcDsR2O&#10;amUbGikmjFt9OeVfOmYRx9SzGpJb2G2QpaICf+ejdfwpt01xN80iOQPuoBwKzZPNVvmjI+orLkaV&#10;wTu9TR0xJLu9BkYnnkmt7xFfyxaamn2GMAZlYdT7U3w1pxktWnIGAM1Rw4upmZeCxxk1EI3fMdM2&#10;ox5UcmFaWQ7mIINTR3ckchVGJI4+tad3pcsheWJRy3ABqK30u5SZTJAV3dGPSt3tc89rUfYefLOG&#10;U7DntxWkbKMkk9c80qFLBj5wGW9KQyBjkNwea53KVykvI5ViHiEyceoFaOlWsd8WUvjjI+tZ1hE0&#10;0UkWOT0p9tdXOjT5XqfUV1PsLVqxdvIkhT7PK/znv6VkvAYshs+xq1cSvfu0r5LtyaWFv3JiuOn8&#10;JNJXSJs0VbWRhKCrEc812EaTQ6esrMqiQ4jB6tXNWUMcF4jSp5ibuV9RW1q4kldJbZMRJgKobOKH&#10;ZO4pRcthjXk1sxMhLKTyKrz3dvMWwuCe+KmXbd27M4G9eo6GsuWBZSyKSHHQVSj2JjpuVZY5JpCM&#10;8dsVXZI43wy7sdq1bWB4YJZmz8oxzWekizTsjAZPf3ppW0NOa5HcSYCquB9KuWNp9pG9ydidT6+1&#10;UIbeW5uvLA4B5PoK6QvmCOEEbIlwBjH/AOupnLlNoQvqxBcAKIiDsHAXtWlZy+WmASEPbNZ5tMQp&#10;KZIyHJAUNllx6jtTY2IbGDtB60oNplz1OgAIIHY8g05tp4ODj9Kn0zUBcRQ2kvJThWPYegqaeACe&#10;SNUJBA27a7bxnE5WnFmU12DId4wRx9atx/MMr0qjcwFZPmGAfXin2lz5D4cZSohU5dGOUOZXRpJK&#10;VPzA+2aswy5bnv3qo88dxGvl8Feg7mpIm8sBj17V0xmmYSTRfu0U2zAZBxwc1g20StenHzHOM1ry&#10;T7rWQ/nUGl26RBppO3IHvXNiFzSUUbUXyxbZoZWNUjXHSns0QTaM5qHyzK3m849xUTybZCpB+pq4&#10;q7SE5aXCYl1wD8orMktcM2Twa2EixGe/41WkhL5zWlSldEU6ltDn2ibceOlWIIisf2hGG5HACYy3&#10;1xjpVt7UqSfWrVqzpJGhj+Re/pXKqbTOhzRpW+tvdpsFukhKDcIiU5x6etcuNJtN0Um+Y5UkgsuC&#10;cn05x061oahahLj7VC2wOSSueG9azpZo0fMOenfqDVPT4iY+RBJFa28n7tAGJzgdqd57MeDz70xI&#10;XkbODgdTVmGFQeBzWLqLoaKD6kCo7MQMn1qzb2W6UEgdavRWw2HaeakjCwqXIJHp70tXuGiHxIsb&#10;Yj6jtWlb2E9wfM2kKBy3pU2j28M8DSFCZCPlHv71oXcSuodRs29gRyPwreK0Mm9SvBpaiB3kkyfY&#10;VXEUezKruI7Z5P0qxHOFQhSSvYEd6jij8rBJ2gnIBNXytk3sZer6i1taN5FsQSNuT1HvXPS30yWw&#10;ic5Jxj3rrNVCSWE5yu4rkGsbVgs9taIUjMxYbjjrx7VM6bKjMpI2ozRBYpgE7BDyPaq7Wl286Ca6&#10;YK5xkHJFaMUUdrJ8gwMcg1TnfEjFWyPQ1Hs9NSufUrahpsduvzXUkp7VltbIeDux9a0XDMdxJJ9K&#10;0LTw9d3loLr5Eh3Yyx5/Komki4JsyNP08XN0kKA4YgEgZrppF0/R2ZIIjJOBje/ODUbXkGlRtb2I&#10;DSkYaY/0rPVTKcsxYk8muKpU1sjrhT7j/wC0f3pkmzJ6A1ZWeeWD7TgBAcCrVl4YlvV3hCq+rcVp&#10;2PhWGO5hhu70pE8gDDsBUWZTkjmWdpnyzHmtfToEVld5MLW/4r0HSdIsludOYSbThkLDcfcVzj61&#10;Yy2KKLRhKvDdvxqlScdWRz3XunS21+kTBopjuAwcdDWkmomZsPGhHsOc15w+phXUw7o171vW17JL&#10;bh4WBYdKqLFKJ1DOGzu6VTtDJdX0hBby1UqeOKyotSmurhY7jECj7xz1rSbV4rIiG3Vpnx0iGfzp&#10;8ybJ5WkTy27nPPHtUkenXEEST3UeInyY9xB3fhnIqD+1SxiEkTF8gmKPk1oTyPqTEzGSG1B4jJG7&#10;8fet6dnqZSuiL+2EciG0gJkIwFU8KfxqxbaRZy2s1zqt/Kbk/wCrhhGc/U4qORU2hbOyeKHoJGz8&#10;x9c1jXeqpprMHuRv9MZqvaW3Eo9jak0+2MeyKFLVzGwLyp5jN+Zwv1qCDVrLSGkD3M0020Lv8zJA&#10;HbjtXB3+vzXMjfvX2E9M8VRa9EabwdzfWsXX10RoqWnvM6nVPFeo3BaKGaQwDIAPPX69Kwtk9yxk&#10;kZt3+0easR+K5WhEcVpBGAMFguCay7/WZZmIXgdKH7yvJjTa0SLzWV3O221PnqiljtYDgdeprHaU&#10;iUsmVBPQ1UW9mjJCyMAeozQbpnIyaTatoNJ9TXkuWcKdxPGOuahW6ML740Vj6MMiqtvfT20gkgKb&#10;v9pAw/I0xZJCSGbk9eKL3C1jUW7ilnWRyVOORnvWksxuwsVuU3kAZbiubVG44rQs0l81dmQc9QOl&#10;OM31E4nV+IdGnOkWYEMDXaLybfkuPcdc+9cUXaNsEEEcH2rqG8TNpuUg/ey7NrSBj/WuakZpZXld&#10;eXJY/jVVpRdrbipxaWpo2V2CgURMWB/hNdPeDSptOtbjUNJ1ppj8sUijCkDsCc5riIJpoHLRkfT1&#10;r0DQPE6xaWxSa6gv4QTDtO+MsR3VuB9RWlDV2Iqaals+L5NQ0qw0w6fMjR8B2ThgOMDirtzZIfDl&#10;+htvOlmi4Qx7ir+w7GuYm1nXrnBa+nIRmYCPjBY5PSqx129g3yPqVwsqjBBlINdXKlq2YuTb0OaK&#10;qrEAYGcc1dtJPs7F4XMbHglWIzVeW4glkZ2lyWOTgZoEsPl4RWMmep6Yrz+ZQlc6mnJDiuHYnDZ7&#10;1IAHXCx8/SpbOKOV9s+ScZAzjNbmlwpG4P2cFc9xmsp13Fc1rlxhc51vkbYx2tj7tMiZWddgxlsZ&#10;NbniCxVNTSeHagljPI4wRXJx3M8aSrHggNnd6YPXNJe/qPZGxPJ9muoSsqS8/OqNjH8ua1xflwJb&#10;OGETkAkk/MCO9c7ElxPo87JOjiIeZtPJHPPWtLw/dSTRLaxpE5kUhgFII79a3SSM9Weh6HfwatpD&#10;Wl7sjDLmNi+cOPfsa1PDuoLJM9jMTLIhK8yYG31FcD4eEUepTLJFgffUvxjHXFdLr0MkM9p4gssq&#10;q/LMGUDPuKN15oLa27nbQTHTb4pK26N+Ub2rXz5f75BhT1AH61grAmqaTFIh2yBd0Z3c/Q1oaLdN&#10;JbeTKrCSM7SDUuUU/UTi2rmsGzh1wT396lU7gGBqrGSrmM/UVMitG+CeD0rWFR3MWiU+o60gGDns&#10;etNaaNGwzqMnuafkZ68GtrokQ8HFc94h8OWmtFBPCrBgUdj1C9vxBroMkvj0pJFBU+9RPVaDWjPl&#10;fxrouo+E9Wa0ldjA+Whk/vrn+dcks0ksg3uzZ96+kfil4bXXfDyvHAXuoDujdRkgdx+VfOssCW8w&#10;QZLA81G8bmkF7x2Wh3rx2oijx0xUXk2omZ55fnY/lTNDtWMD3D5VFXj61SvTiUlOo61zq8VqdNVp&#10;7EerSxQ7I7cgjrkdapQXMjOuXbA6VKEEvDL81BRlwrDA7VcZqWhzxte0kNuriV9z7gVUZIYZzVYa&#10;wQAPsycfWrbQZHtUPlR/3f0pufdFOj1izO0mZjcEY5xzUl4ou3BcFVB5NLbRiK6E0f3e4qvql/Jd&#10;S7UQKo44Fabu6OdM1LexSe1ItzyCArE1mXe+GRoLkfMhxVnSL9rPEbsCr8HNbHifSrBNOgvLbUI5&#10;5HA3IBgiqirlybRgWsowofkDofarckwbCFiuG/MVShhZlVm4QU3Up4ngQRZ3Lxmptd6lNWWhbmuo&#10;1lJjOFAwM1BFcNLLkLuIPynvWZC0kzBMbiTV4stq6oDz/ERVr3dDGUeZ3NO+mH2BEVcMxywrKS3i&#10;dg4yrg1bvZrbKNbs7x45L8HNSWtlDfkbZSij7xI6CqJSa0Nu20AHSTexyqJpTnyyQMr04qA6XOuD&#10;tJ5xwKtNdyqI7a0d9qKFjyoyfxq7DbTqVlu5jI46Dd938KqFGM9TSVRw0MpV2ApIuB/KqkqMOFrp&#10;3t450O7k9uKy7mxZUJAwRSqUXEcKqkUbR3SVTkhga69AlxEkgzuVcE1xyF45Mn8q3tLvTgxk/Kel&#10;FGVnYKiurms1vDeIsUnJHQntWHqGnyWUu3BaM/dYf1rYKsrbuhqV4/tEOxyDn1redNSVzCE2jmY3&#10;Kvn0rXjZJYg2cN2HvVPUrFrRwYjkHrx0qGGXGDyH6YrnU3B6m7ipo2AvmKsC9M5YirohWGLB+76m&#10;o9Pg+QNjk1elhKKDKDjtW0fefMzKSsrIq78Jjdx7VE7ZGdufentEqtlelJINseBjNbRVtTKWuhFu&#10;UyAF9pPalYEZ5/Ko5DEjLISM+tQveNKdsK+2ap1Utxezb2CQSMSQCAvc1WN/jGOtTC2nu3Ku5Cjq&#10;Ktw6THHg7cn3FYym5fCawhy7mVIZ7gDjauetH2ARMc9eufWuk/s0JHvmZI4+uSaoX+p6JamLYs1x&#10;KuVlViAjccYIOf8APWsJRvuaxdtirBZyTTR2sOA7kYBIH86z5rtLK6kimQMUYqdpzyD7VTm1S5uL&#10;c22GkiDbgMcA1XbSr6WPzo4mK99ozWfJfYtySN+PUoLgROtsApTZIu7qfUelVJLpogY15T0Y4NYQ&#10;jvoW2+TKD6YqRLXUp1aRYX2r94t2q0iGdJZ+Io4LcCUbWHdTzV1PFSSRqvkjaT96uRj0uVmBlcAd&#10;xVxLeG2A2kke9aRkyGlc6mLV1AKnG49sVDNqpIK5yMVz8l5uIAGMDAwKkt3Zz83TvVKbuJxW5rtc&#10;PPGseBgnke1Mt4Hu71jEmQg2LzwD3q9pSWAj865n+cHiPaf50608SWln9ot4oZQizswZVGDnHHJz&#10;WursQtCw/hwG2LzTYkx1DDaPzrj7qH7PcNGX3Y6Gt+a6u9UcmKNooR15z+tRMbe3UEW3nzD+KQ4F&#10;YVakILfU2p05SE0CGOOU3dzEDFGPlLDjNO1fXZJw0dv8sZ6kcZpRbapqvyKECgcIpwBTofB2sXBd&#10;liBRPvYOT+VebUqym9DthGMVqYtrp1zfRyTRgeWnLMWxWvpEVnbukk0u7nkKMkVo2Xh+2hT95JJI&#10;W5KqcKfxqf7XZqjW1laRrMOgC8/n3pxp23BzvsWTqMSzlkS6jhJ+QMOo9amgA1S4WVXJjToCMZNZ&#10;MtnrL2ov7i2ZrcfxEZA/wqxa6wI9pBXI4wKpvUWltDXls1mDJNyD2rLbQLCSV4xnPovNWxq8P3mk&#10;UfU1G2s2KHBnC+6mm0iE3scbrukSWLkojeV2NGkSOY/LBbJ7CuySS2v9048xoQQrSyIdq596ms9O&#10;Fjrgl0xYL6CEh/MK7Ubjkc0ezvqiue2jM+20ZGj33UTn0Vs1pR2RKmK3jito/wCIg8mtfVfEUWss&#10;pcxBo1wERu9cbqWqXltcCNSoLfdVfmY/hWdRKL90Ity3OgSQachECLuIwW7tXP33iJLZ9rHc3UgH&#10;v71z+oeI7t90HMRBwwxg5rDeYyEktk+tLmk1YOVXudLfeML64RY45mSJPurnpWFLdvOzPI5LZzzz&#10;mq63SJCyNECx6Me1QNJu6ZxT1e49FsWTM0hC5qZNsYw+DnvVWzge4mWNPvMeM1Y1FZrP9xOACD1H&#10;NXGPUlyFMbOTsHy+xqJoJthOw7fXFMtrzbhc4UnmvSvDd3pE0caX92ptweYcYz7k1rClzESqcp5j&#10;JKBF5Ziw+eWNRBuK9e8X6N4YFqsthYxuNpQzxkkbiMg56ZHpXmF1pyQOFUkgjv6050HEIVVIqoWC&#10;B+1SrNnGRnFWYNISW0ld7zyXVcxow4c+mappDLEwEsbDIyMjGR61i4tK5ondl2CZWmAJwBWu9w1h&#10;YG6h+852bgeRWZp9nDc3CrMSqnqRUEwkWN1DHygc4zWd3ui7JPUVHLnex+Y84qws453MB9ar2BFz&#10;cgbeAOnrUEp3zvgYG44HpUqRLabsX3u4o8Ffm9cUk+oSysPskXkKP9rJNZ4UjIqaCLzXClwo9TVe&#10;1a2DkTLTajrDxhDez7APuq/+FV0jkfPmLuY9WfrU0atBJlW56AipxBI43Z4NKVVyBQS2Ft7IKN0g&#10;O3ts5zWhBYxyAbgw/Gq8MUxAUZwK3NOtZMrkFxURlBsclJFSPR8Xazh2Ax0x1re02yZpNwGMdTVx&#10;rWOFfOu2jgjx3Nc3r/iCV7T7Np8bxWhOJJQcOe34CtJLn92JKbS1DxXqtrI6WySb0jB3OnI3elYD&#10;pappDG3R1cgAsW+8M9xWfNbmDI3fK5xgntVq5ja30xIRKsgJ3DBzirhHlsh76ljRormS1ngimcRu&#10;PnQLkHn1q5o1vdWushYwzmB+SB931zTfDVrI0E8ysVCoSRnFSQL5upbZUDZPOZAhHvRe61HbsdkE&#10;hS4nUbElVgyvgHg84zXQ2IfV9Lu4bqZJFjQKu1QAMD09a5XUZ/7NeJbYMu6MBgRnPrz6V1nhC4e8&#10;RJDKhVvlPy4YY6+xFOL5ZWFJacxZ8GtDDDJCzZkRsEseCM8V0zA2+oq4UKj8k+tcva2iWHiAh9pE&#10;rEKpwTke3411cqrLEm9MlTggr/TNZpPWLCbV7mhKAQko5K1Iw8yLI69qggkLwgbTnoQakgkJJTB4&#10;710xktn1OZpmHrcjvFsVQfl3cdRVG01uWLTc53urYOe1WdSjlTVpI1A2yLuXnHtXOarY6hZXsUVs&#10;6ozkEgjhhXn1udTdjvpxg4JM7fTtRa9tfO2AEdauySqkbE9MZrOtpRp2mxrdqqMV+bZyK59/E/2+&#10;9ms4CvlIpy/QYrojWcILnepy+y55PlWh1bjMaHaCD1FfP3jHwV9k8XzG2dfLuHMiBvlAJPI/Ovdt&#10;IumudPR2B9ATXEfEvTvNurK4jOGKsGJOMcitKUlJXFqpWOKisQlpHZ7disfmbOelY2paN9lZpQ4k&#10;XPUCuttoFWwAeQHjg1k6jf2kLCKQFskdqU43RTepg2ekm5kGBsHril1K0W1LQlQ3HX0NdxDb2+o6&#10;aktmuyVBleO9ZmoaTKLUPc7PMYlpCTjis1TcdSZNM86Z5FyvTHWpAEwMsPzqfUIQs25TlenHpWf5&#10;E56EYreLTRCqGbaXDKhGAc+tSvCoVnI+Yj7tRQBbRS8vLdlqjc3LvMXDHHatXG70MVvoRvIRIeoN&#10;SLcyOApJ20xpkcDzFyfWp4Ikk2qvQmnpY1TuW2l8qA7TwwxWXcyAgKOvetHUohbqoVs8Vj53NzRD&#10;UqWha02UQ3iFuh4NT6hE0FwR1VuQfUVSWMk8dRzWpCDfWnlsRuT7pPaqejuZrVWHaPaNqc7Wi/xc&#10;59Peu1g0O3tYhFETgD5vc+tZfhGwNnfyq7AtImEIHeu0GlTw263Dr8rng5BrSCi9xNtLQxDAImCx&#10;IM+oHNSpGZSdkisehBbmrM0Dx3PKFcdjxUbGFmJMaEk5J28/nXVG1tDnlfqLsKDb3pGjVsZGQOop&#10;yqrkEMVxT89VODu5zVtXIu0ZOo2KM2+NcdyMVmRmW2mB54NdLgHgjOKo3ljvYMvPbFclWlbVHRCp&#10;fRl+yb7VEQzfNipgpjPXpWZpayQ3AVjhc4rc1O4t44QYypY/pVQlpqKUVcxdQnIkA4x1FV7S382U&#10;M46momkE8xJBznitext8LuauaXvzsjde7G7NCEKiAc8VHczAKBzinSOiLywUfzqodxkIfp2rqdox&#10;sc6u5XJI5wQN3J7VBcRA/OZWDDoM8UsjhQFVefWkW2EjAyfM3apc3aw1HW5BBbiUM5yWHQnmtG0s&#10;hs2oMkHr3NOitzHCzSRlU7Y701LyXYRBtReQR3IpcpTZdlgSzt3nlBO3qgPJrDvtfvE2iC32gfjz&#10;UtxLcXgYzSNtT7qk5ArLkcKC0rbVHUnvTUebQjmsQxpqutGUy3KxIi7sSPtz7AdzV1NAto4gZJ90&#10;nt81ZB1d1YrDEoXsWGTU0eqXD4JCkd8ChU4d7jcpdjft2tLVRttkJAwSQOfwpJ75mUqqLGnUKKyo&#10;tRDna64NWwolXjkHvWnKraEX11Kssks7BRx74pShUBAxx/EasLb45Ips6+XGSKza6mietjPuHCEg&#10;ciqkjs+MUsjmSU56UMoRcn8qwcrmqjYWOFgvmGnIZGON+Fz2qt52Wx2+tTRuXdVjQlieAKE0tRtG&#10;t5whj4JaQjhe5NTaXYwxSK19JtjJ3Nnuait1gsonecCS6boF/hFVpp5LhtznjsPSor43S0CqOF1v&#10;I6u4uNOW0YpeRxoOViXnP1rP/tnT4U/c28bv3JjH9a52e4aUKrbcKMAgVft7O2MSud7HHOeBXnub&#10;Z1KKsbVt4oKLhIEwOxODirUfiK7mZlhlkiiKnIRSSR6ZrlJ4GkYrGm0jnr1FUhcTwcb3XPvinGdm&#10;JxTR1E2tzIPJWxdIgRhtpJFZtxreqPNvt8qq9MRjNZYvZ0AK3MnPUBjVtrqJoEfdIJu7BuDV8+ou&#10;Wxpw+L7xIpEujIC4wUAwp/CsJNQL3GSMKT+VQzyPO33iR2pqQ4I4pOYKJcuLp2kKxs208VJbWqyg&#10;NJJznpVZdqck5qQztjG4BfQVnz3LUTrT4meDQ49K3A2sZ3bEUAuevzHvWHfeILqeIIW2xL92NeB+&#10;PrWNJcNtO01ReUs37zOPatlUnLQnlhE1INXjjhl82zEkzH5JN2AoqncXjzv5jOxk7NmqgdS2AOPe&#10;mu4APNNkNj2ckkscnuTTCcjrUTS+9J5gosxXsPLHNIZGXHamB1J60jt1A5x1IppMXMixDcSK4eNi&#10;rjpimT3EszHe5J96gV9jZB5pSxJz1qk2h6MehI4qVZiOrHioVyOaO+cUuZjSRqx6pcC28gSSeXnO&#10;Axxn1xTUnaaQBpCR71SjZ+QKtw25A3t0FDqPuHItzp9Yxp1npZsb2Q7oRKRu+5IeDj0rKjtZpUjk&#10;dwVOVHzZIA9uw5qtdzRSXAFsJliCjAmYFs9+gHGa0bPWpNNsp4TGJjOgVfnwqZ65GOe3ccjvSlPn&#10;dr2QkuVaF9tCjgt4J47iKVZQWLNKECY6g+9c9fQFCxVkKg/wtRLdS3EjEZUH+EVEYJC3QgntUynF&#10;KyBKTd2X/D1qLi7Kc7scYFV3KrMyFRtDEE1teFYidWgTaISePMyefr2p9x4W1DbLerAUtmmKiR8A&#10;E596ySd3YWnNqZHnIYzHENpPU45NM8hiwAH5VrRaXYWzMb7U4o2X+CNTISfTjitZrnTLaIPpdpJc&#10;naN3noSQe+MdKWslcpzjEwLeylkdcKx+grpbPSorS1a6v0KRoM/NxWY/iefyljtY0tznDBRz+dZW&#10;p6pdXIHmuz9/mJOaxtJyJeIglZHQx+JNGiBRrNpiD8rgFf8A636VDN4lv3Urp8KW0WeQq5bH1rlV&#10;kdmACgDHbtXRaZc5KmUqSowFI4IqZz5Gm0Ze3ciG7DNcW13dSmVGQqyvz81ZFzdzSXywiNTErblI&#10;GTj0rckSS8VoohkoCVwOfwHrVDT5mtLCe7kjVmQ4VmAIJPbFepCSkvdBO7uzNLi5v2VwWXHFWLkO&#10;ttGEjI8sbXbOcnt9KbYQXV1qLTNt2yHL4HQfQVdEvkXUiZOGO1lJzmiSTNYto0NFu7sWcsQgGCuN&#10;23g1BYX0H9sut/EHJOCfSrS+bFpUywxv5MZDSSHJ25PAJ6Cqfhq2kvNQe5wxOcD5cg57GonFpK5p&#10;FpptHeahpdtfW9u8EjxApwHOfyNS+DBHAzjzpg0UuNiruU++e1U9Qtru1jSIEqpX7qnIX6f/AFqt&#10;eFoLuyut8QWYy/wK2SPqKmUf3iDm9w6W/if+3Y7oIypG43MRjbn1NdSZg0JZX9wcZ/nXJ6ndT75/&#10;3pQZVpY2wPu849/atS01RSvmPk2xUD7gDDI61TVnoRulc27G7Rw2XBYHntUyTotwwz17VjWqW0jb&#10;QzuxwSm0/gc8U6SX7POFVWYA7cfxDv8AlS5mlcnlTbRY1GJ5tUtZEDbcFWIp2qWP2q4tnBAEZ59a&#10;lknkQApAWyO3r6VM1m1xD++dlZh8xU4/Cpcedy63Hz8tvI4vxdrksu2xtoz5Q4Mnv0rkJvM099sB&#10;4cgMPX616lr9kq+H5VgRMouckeleb6Xp76jfKGLMze3XmubEKUXeR2YeUXDTZHpXh+c3Oi27YGQM&#10;HFYPxFiLWFo69VlweOxH/wBaun0iy+w2Yt852isPx9FI3hx5UUHymVjnsM4rqwybgrnDNrndjihJ&#10;CkSkDBAGBisjWbWOaIzlASBwfSrWl2890y7huJ6ADNdBeeCdU1GxYoUhwMqj9zVuX2RtLcxdLmh0&#10;zTGmeVQqrk815v4j8UXmp3bqkhWLOAoPaqniF9SsL2axvC6MjFSmcCsaN2VSyruY961haMbMzbTZ&#10;r29089sEPLr1zSeXL6/rWZZzulwpfILHmtvafSueT5JGcnZm+nww1LxDpkGpWMltmUH5d5HI9eOt&#10;cXrnhPU/D1wItTgMWejA5B/Guu0zxprWmaV9gsrwwRby3yAZyfesbWdTudbfbqF1M8nUO7Ej8RXW&#10;pRa0LnTkndbHJmzGQQwZaWOQRuw6BelXX066txuC74/7ycisydcMT60NNiTswmla4br+dV2Qo+CK&#10;cg5qRiHwG6+tUrLQHd6stW4DqrDqODVm2PkzsVx5bDJFZ0DmJiM8GnyylTtYHb7UMhbnc6PfRz3E&#10;WxtoQjaRXd/29jRZdLurnahIaILH8pOejEY/PmvDoJnikR4nYDPWvYI7LZplne+W00RVWk559cUJ&#10;u5oloWXtG1O3u7pxNHJBCSibWVWx0IyOhA7+tc/Z39nLO4mMiIE4DAZDf4V6D/wlxvmhsLWKKK0C&#10;iNEnUMBnjk45615prukPpes3FsJUkZDglMMDkZ4NW5tbE8qe5ZW4E8uE4yMj3FXY0do2OAAvJyea&#10;5yISKy9sdKvJeOsvzFiO2TVxrPqRKknsXo3CyHP61O+BzwKpm4iwG70wyPI+dxZf4Rniuh1FYx5H&#10;cuSbI035FY95cGZ9qnIqzf3BSRIyvylcgeppltYvIfMYYB7elctWV/dibU421YtlYlsNj65reVBH&#10;CcSYYDgY61WgCoAvRhUkj7vlPU06cFFXCcnJ2K80huFAIIwetSIpcAHtwalij5x0zWlHZpDD50hB&#10;GR0OMVT3uxLyKC6fJMo8vbu7ZNWltntLUSzxKcA7hHjcOe+atpc2oPEhwe5HOafJIVicS4ZSvy5P&#10;JoSE5WRhT3UmzB/1Q6c1EAG+detY+o3DxzlC3yg8VPa3yCA8/MKunVSdmTOndXRduZQkOTxXPXcg&#10;lOe3bNW53adt8j/LnpWdcENIFAyM9BWdaopPQunCyGgRqvzjOfWrEDorBQmKgnd2GyWEonYn+lMg&#10;k8iVGEjMq93ANZRkkzRptGlKtq0iu24A9dtPt52iJCvuTtnrUDzR3K5wseBkuBx+NZkmoWcR2idn&#10;PcovFdPtI7o5+RnTpdpIOeDUN1KrKQDmueTWbYD/AFjA+4qRNbtWyHlwPp1pucZIFFpk0iZJI61V&#10;mcovPWnDVIZZwluHlJP3VFaaWcCMJbxSWPIiU9PrXDVnGHU7IRlLoZ1jptxf5lCssC/ekI4FaUEs&#10;Wngi3UGTp5jcmpJ7yeSLyxmOAdEXgVSk2EjYW981wzqSlsdMYqO5MrM7FnJye9SzbFjB3D6VWWXo&#10;GOKZNJ8xxyKyNG9BRskfDHA9RWpo+pIk22RVmVDgIe9YaiXeDFK0beoqRYHtnV4n3ODk8VaStfqT&#10;fU9Gmt7Wa0EogVC46KOlcNrNo1vcblBMRPyk1v6fq/nwqJwV2jBGabq1/YSRCNotw/2TyPektidm&#10;ckiFscdanEOPvHikmngiY7Dkds9aqSXjvwox9am0mVdF8SRxrzioJrxAcL1rNdyTlnzTfMBPFWqf&#10;clzLD3Dv7CmCWRWyGzjsartJigT9gOfatFCxPMzWXWZo02rbWo4x/qgT+tUZ5XuGLlVH0XAqaCyu&#10;Xj8x0EcZ/jlO0frTZV0+MlZb52x/DDHn9SRWii2ZuSRns7AmoJHYnHOK0PP0mNxj7S49DtqZ4tNu&#10;IRNHJOgBwU2gkfrV8qWrJcjE3lTyTVpIJpYPMRMqO4p88GnKc/apV92i/wDr13Ol+JtIg8MDTrO0&#10;ha52bS7HaHb+8cjr7Vem5HMefDd6Zp6hxnhgDXQWUc9nHILm2SVG5+XDDPrkVn3d21xMAyhQv3UH&#10;as3IqbUUUlgZiMKSTT/IZTgkCtKK2EiAKxz3I6CmXP8AoTbIGEhYg7ygyD7fjUKpzaGPtifTdKF1&#10;KquTg9MVsLpuj+a1s0yx3CdVc8GsMXl3EVaXzQTxucVd+z2Eds01zqkYmcZKCMsR+I71i6c5N6nR&#10;9ZjbRGu/hyJ1EltPbcfeBlC/zpYvDM8/KzQbe580YFcuk1my7iwwRjHmndn1IxipIL62ghdZA7kj&#10;5ClxtCn3GDn9Kr2EtLsl11tYvTWDpPJGCr7CRuVsjj3qSLThIRvkRR6lulV5NUsbjTliW0Ec+Pnu&#10;PtBbcf8Ad6Csma0nPlyIZDDI+zdzjPUjPrSlS13Gq62sdOtpYQ3ZjWdLgr3jbINa89ra2Vr/AGnB&#10;GqwKu7bI+4n8gKqwaZbQaMGtgA4I3+prI1rVZYrYaWdpRjvI9DWFOfPKy2FOrJanX6P46l1/VbSy&#10;+xW9vaw5YCOMZY+5rkJZr/UdVmSSaVoUkYDk4Az0rS8I2csb/bWYElcIqrXY6do8A8pMBc8vxyW7&#10;1tKrJtpEKLlqcIZNjxxNEGVPuoRjn39a6GBXtdMVSzFjklUHArrn0Wwlg2yQxbnJG7HK++fWuU1m&#10;TUtFm/s5prNoHG8S7QzkehI6VnFci1ZnOLijFubCC5vYGhDAMcu/QGquttZi9MUEiFFOEAPJrYs7&#10;hMeXeOwgY5IjUZP0rn7nT7KbUHazEykthWlAyPyNTTkpJtsyWxFbkq5QKRn2q2yTQkOkb4Xq3YVN&#10;oWkpZR3UlzOWkQnYHPH1q9HJHcxneAQxxgD096ORSnboWlYgs1v7i4SSGJ9inczpg4rF12zurfUW&#10;HzLDK+7kYGfwrp4NQk0+xkkiuEWQZCBEGGrKtRe62NjRkqBtZiSwz1J9voK9KnBQjY3imXNO0MLY&#10;NcrdFGKY+YYJ/D0qpp9o9xeG1jYSTA8pwPxBqrJc30MD6eNzkkeUWyDjOMj8u9dHo+nrZ29vfo7N&#10;Pt3H5TgjGM5/PtVuIK/cs3ttBZ6DdEvGbhcEsZshgOq47mn+Fr1vNiuLURwCMhXDpkMDx07/AI1h&#10;a/c3M2qNBNEIT8uVVcZGOCa6Xw5A1tbFSXfkMhDYAB65yMmpbXNYtJ8pvXQmLvceV5sAyvmRjAGe&#10;enarPhyWzmmLtEjFWyCSNwrO1Szc6BqOqWt+0E0agPGjDDrnGD379RR4e1OVdDFt5SZO1mj2cgAf&#10;e6/0o9im+Zhzu1jotYtvNvWkSRSsYDNk8nHp+ddFZTedZgYXDp83qeOtcLNqFreW00cxIY/LE7An&#10;Lducj9a29Ne1gKMLpXJAC7mJx+IrNRT1LfY6HSbVUZy6qzep5NXZ4wWDFQGzwaydPuopM+ZIFBHA&#10;zjmtAuikeVyCeee/41lZezBp8xd3ZUDuBTy7eUMDJ71nG7cTiNotqfxOTxVrzGaJvLOPQ1cJ66ES&#10;jYw7ua8t4J4fJaaSUkQoMY57k1L4c0uOw09VYAzA5c1qRRCUGRiGYcAgVJDCsUJUdetc/s5OS6o0&#10;lUXLZEj/ACFSvTvWP4nCSeF9SMhIUQM35citGacBo0wfmOMiua+I0uzwjcxiUxo64fBwSPSuqm05&#10;+Ri1ZHl/hn4m2+mFUubVABwGUc/nXpWn/EzQLyMF7oRH0evmS8LLMRjAFVGldRkMcGnGLT0Fz9z1&#10;j4u3WhavcWt3YXCSXDZWQJ6djXmSRmNNo6jofWq6+bMBuY4HSr8G8gKVbpwcVU5X0Mm7O6FUlwvn&#10;AAD86uDULYADeePaqc9q4QuOfWqXlr71k6SluDnzalyG5CsN36VNLtmwwP0rn7e6bo3T1rShn3AD&#10;P0qpRcTujJSRKJZY2+V2X6GiSRZkK3MauD/EAAw/GlduMEc0zAI4pxm0KVNFSTSDw9tJvU/wngil&#10;sbSF53jvMx46DpzVxcBCOh9aes6zEJOiumMZI5FaxmnuYSg1ojKv7aK3uCsTq4Hoc1UZt42HqOhq&#10;5qNi1rKJYstE3Q+ntVNlDruXqOorQjyYQSGNtp6Z71614b8bLZaJapcxGURkLnHPHT8K8gzzg11f&#10;h+TfbSwMu4hdw56VMpcupUFfQ9C1PxTBf3Cz2lvHFG64ZRHgdfQnr78VhuTcMWyS2c5qhauYiQRn&#10;1zVhCfMHUA1cZ31E4kjiPPA+YdeKjkjIhDEcZ6jtWlMoECtgZA7CqjfOGi7dxTmrkxM4yFTtIyp9&#10;alMUTINqlT1ypIqKdGiAyOPWlgkB4HesuZrQ05U9Sxa22Zt75IHTPNb0HyxjsKp2qcDPFWW3KCqn&#10;NaQX2mZzfQlYfN/I0+G3LnGM+lWLeyM6BlIx6Hg1Ylgt7dNruefTrWvMQkO+wTW9usrRBoycHOKy&#10;r2eRiIY3Pld/atkyTNaeY8kjQKMIHbJx079BWNcgI+Qc56+1NRT3Jk7bDrSS3t4wFi+fu5AzU5vE&#10;QMwyWIxzyKo5+Xjmmn7pz0rb2cbaGXO76mXqUH2iQs2M1lm1ljb5DxW/ICw4GQO9VJFCoT3rmlTs&#10;7nRGehluJlTDE4qS1aONy8se/wBs4qSQbuvSomUKDWTRp0K82xucHI9TVYOdjHhYx95j2qWVTI23&#10;OB1J9BWHqN75n7uPiNeAPX3qUrsHoSXuoNP+7jBWFeAPX3NZbSEH5TTo0luJVjQEsxwBXTweF7C2&#10;8o6lf4kcZEUQyacpxjuLY5gBnwFGWPpXS6F4TN3Ebu/kMNuvPI5b2FdHb2OgaXteOwlmlHIMj4/S&#10;rM3iAFcLp9sFHQMC1c0sQnsaxT7GPBaWNvfh7QNCgGD3/Grd9FDC6skvnB+jAcCnt4hXI36ZZsP9&#10;zFPi1HTbuTEmn+WR2jciuWUr6s6Yza6FEzZQdvWq7YB4HFW7t9OZiYDNH/svzVZbea4z9nQyADJK&#10;1Lk7Cclcru2TyaBTXhmRiHQgj1ppYIPmNIakmTRghsgVbS7+zREAgFuprKe/2/dwAKTUtdF1bx20&#10;NpDEF5LICST7k1cacpMmVRRRYm1IrwpP9Koz35PV/wAqz1853IYk1ckgRLeNDGpJG537qO1bxpRR&#10;zPEMie7QDPJPvULXxPAFW2tfLsyPLjnjY8OPvLVEWSMwBYqfStIxgJ1mI0zuetT29tcSthEJ96lE&#10;C26fu9pYc/PziqUklxOxEsxVPQdKtRJdQ1Da2Fpk3963mbciG3Tc2ewJOAPwzUT65HBkWFqluvZ2&#10;+d/++iP5CswTiEHaucjGW5NJbQS3cpVIyR1J7CrsuoczJpbu5vWJkkdj/eZs0xbdwMh859atRWwR&#10;dvLEdSOlTeZHH8igtn72BwPxqHLWyIbuZyxbW5q0rsi4xj3q7dWlvEkMsLSbm52EY/Wm3lws8m6V&#10;QrYAAXpUyfcaehS+yfacO5+UHArX0tI7C4imaBXWNg2w9Gx6+1ZG4hwc4q2JJfLyz4j9u9S29OxD&#10;fU6bxb4kXXjay2VjBayBcOtrHsC46c9+tc9FLqQbM5Qj/pttb+dOhktFhd5pX3j7iKuR+dVGuixP&#10;Ax2oc5TbsgcmXzfLHHIgjDA8ssW4A49ecVWj1GJJMi2kDY6hs4/MVBHcPBueCV0ZlKttbGVIwQfY&#10;ilN9AdOFqtqhmeUMbhcl1XGNoGcY71pCCEncuf2r50ZjN1MExwrjPNNTRriWE3EciEL8wVgeayBC&#10;6uSW2rnjPWurjulXTrWLJwAQcd6xrTlCyiPQztG0V7rUk/tHctrzlgePYe1bt74f8PwKwjlLSA8E&#10;OSp+gPP51Mtiy26zshhwNwZzkEfSsm813ztsckMb7ON2wqTUwqSk7sakmijfwxwQB4IkKjglc/rz&#10;VaxZg6GTIBPTOBWnaz2srGONpIzJwwI3qfy5/nSnTfLmbZLHd7ThfJbI+uDg/pWjTcRmy+sW1taC&#10;KNgZGHrWS+nzahGbsSQF2k2sr53KMfe9MfjUR063tJPOuiZLhj8luvX8ajuby9myki7VHSJOAPrX&#10;NCkqb0Cc2y+l+NPtfsFrLIZg24yIcYPsat2d/r1ni4aaYoehlbK/jmqOl3xMDgxx+Z03MgJH0Pan&#10;XGpyQW0kUIdTIMEg5yfxqoWu0LmZu23iXWb2RRPMI42OP3YxmqV68tzcnk7s4yxrLsJ5ZY1TOCox&#10;z/Ot63trgLG81uJYWON6t/nFcU1LnbexnKUpbjWiaxhR3wzN25wRVNQHON23nt1rYkiWFP8AllIO&#10;yuef0qmL+2hkZXshvHBw/f8AKhShPWOgle5DPGy2xT7hPRgM7v8ACrErPpnh5jIwYlugPr6VGmpQ&#10;NK8k27zD90AZA9qslvt8sQaNBCDyWBx+IrspVIqyZtF6GFZyJeopGYphzwSVf/A131nMP7NHkwhZ&#10;CAo2lIy7cdAByPr+ZrEkstIt7KZ0uFE0T7oxFn5znpz2rKk1CdmltUAUykKTImGA/pXfBJasu/YL&#10;O1k1TVF8yUZCbQXOeMk4GPx/OuttbSSHTLiORmSO3Q7yRuPTPy5xj/PWmW2nraoi2XzO2PvL/Lis&#10;rxXcataCWzDtFbykeZhs5OBwfyzii6UjS2hhxS3+u6804g3x7sYJAXA7ZOAK9CtrgyQ/Y5II7JVw&#10;qklT15GWHbBrifDEQghluoJwJ1A/cF/mc88jpx075xVsX8YPKIZG4KZP5daHtfqxdTptaWGOyt4B&#10;Ir+a4DduB6H0rQOmRyRmVoxHtiXbMkmRwOox0PFYJuEnvtKtp4oZAknnPHFn5V4+U5+ldHdTolhd&#10;i2DRLKQAi9Bz0PPSnK0UxrVoy76PybezYydTy3XrXRRKYdLWZNsiAfNmNV7exzXM35eW6srVvk2k&#10;ZJ44rqtSe5j0iUI0DIEUqADknOMDJrnptWbN5J3Rf0uRAUhjtgSF3s+WyP6YrSkvvs/lq/J2/wAO&#10;Ofbiuf0S8uRdoklk6p5eNzfX2robpUJDhiNq5/WpuuRCaszSgfzbcMYtmRnGOlW4VyGJNVYifIT5&#10;Vxsz1q3Cw2896qNnIylsPijEceAKbLkREDqakZsAc0xwWZQv41pJJRsjNb3GCPkMcYUfrXnXxavg&#10;dMt7ONC5LF5GHIUYwAa9FnlitonkkcIijLMx4AFeOXPia01CG8mdhKZHbaoGc88VKXKrFrXVnk7a&#10;VNfeZ5fVeoHcVmyW5gPlshDD1rrjdG0uGwgRm520yZ7HU1ImCrKOMjgisvaNOzKlQbXMjlrWdY5D&#10;5ke4dhS3urTPIqKAigYwK177w7LDF9og/eIOpHWsKeINKvGGzg1rHlepytNOzRbgM9zGcZIAyeaj&#10;Mb5+8Kksbg2kjKTweDTmkhLH5+9LW47K2hy6sVPFX7WXIxnDDpVFhgnIpA2CMV0yVzRSaZvRzFuH&#10;4NSge9Y8F2VYb/mX3rVgnt5/lEhjPuOKwlHlN1UvuSiI54pDGcjjmpGMkSjIyP7w70CQFCTQknsP&#10;mEVyvBOV7g96pXVjHIpltjtfvH6/SrDODnHamhs4xVKTWhDSeqMfYC22QbWHqK6Tw9AWut27GIyC&#10;M/lVd7dbpcSjns4HIqXS1ktLzy2+ZGBCuKttWuTFO50MAXzCMZzV6eFSiiNQCPSshJQrZPWr8N6V&#10;BU9emfaqg01YmSd9CT7QXYK33u+KZK+1i3qOBS+WhMkgOcDgVSkn8tTu5b3qn5kryIridpFKHn2q&#10;3p1oxAYrgVDZWrTSGRhyT6Vv2yGKMqvJ7E9qzjFydy3JRVia3iUgA5IxV60tyhLzBBDn7zdqjs4Z&#10;MF3Vgp6sBxVLVr9WDxKpaNBzg8Vv8KML3ZsNqFoV+zwo7NydwHGfrRBZkMJZ9zMT1J6+xFczp1tf&#10;yxNcRPsiz0bnNdJb3ojhUyyZYdQe9CV9QZZvQzQgIQoA5bpXNz7ixbsO+eta1zf+cm3kg9iazJsr&#10;zwfUVbQkQvfCKDbs5zy2KZbymccEGqc82DjYTS200cG1yCMnp70oSdwcVa5pSRMnULj2rMuDyeeO&#10;wq7LcyTHBIFZ9ywGcj6VdUmmVHfnAqKR8L15oJ3cg9KgM6JJukPyICx98Vys6Shq9z9mj+zqRvYZ&#10;c/yFc6WLmpbiZrid3P8AEScVLY2cl1OqKuRnk4o2V2J7nQaBbwWFm97cxGSRxiJQec1p2cP9ny/b&#10;LlBJdPyobnZVzZa2NvE2A7qoCq3Y+tZk9yXYljkn1rz5TbbZtThbVkss7zOzsxLE5NMyTx1NRhiA&#10;CxHPapNyiIMrfNnpWNjo2I5FKnDKRmmou3nOBTnkz99s/WqNzdgHbuAFNRb2J50iWSXL4B4p6XS2&#10;6fLIQe+DiqEnmFRsIywziqUkUpI8xiATzg1sqVzCddXNGbVHyfnwPrVb7c7k4AYHuRUQs0yC0nB9&#10;RW1pyaVEE+2QSSruy2yTbkenSqUYRMJVE9jCcF25/Srmn2azTKrAqg+83pXZzP4WnKNYWcMKKMFJ&#10;JCzsfcmprZEsZ1khWOJgQwDFcH0+taST6GDqdDMg8PWqxPJHdxSAj5SXCMPwPWsuXQtQZmjiaKbe&#10;c7VlUk/rXWTyWkrvPN9kDu2WA689cADFRg2MKCRAOPoCfwrGVb2asyo6u5w5ttRgleH7M4dThlC/&#10;zqrNaXwbcYXQ/TGK7CbUtrlljTngHcQf0rLu9RMxKEyAjujf/WrWFSDYm2jM02/vdMuDcQTBJcbW&#10;yAcjuCD1qTVJHvomlESrJnO1E25z9BUUUltHMJZFldwcjLDr+VXLvWLu+OZCT+FOU9dB3Mq20eST&#10;95dOIox2zkmrl1qEcUK2lpGETPIHVvqarSTO2V5A96ZaW5lv0OC3fAGaNZO7DmuWPMYwbWA680yC&#10;NHk2+csQ9WBI/St250kosZkieMyY27l2598VpXPhO0isTMkrrIBnJPFEE3rYai3qjnf7Lkf/AFV7&#10;bvj0Y8/hioJdLnXLSsAPUg/4VdfSZmQtDvnx1Ma5A/GmjSb3aG+zyYJwMiqut0TqtDMW0Es6/MfL&#10;X7xPGauztstWjbyvLyCCBll/HtVi8sZLOL7GYn+1sAy7CGA55z6VXFlJHDtu5Ixu6IDlj+AqLvcH&#10;cpC5giGBEr+xyalgtLq+f9xb+Wp/ibgD86v2qLY48m1Amb/loxOQPpWlDFHIo865mdz0RflFHPFD&#10;SVjIOk2NsC93dyzuOscCZH51VuLwplLGw8hP7zDcxH1rfiTUUlPk27SZOATFuz+JFQ3Y1F4mV2VA&#10;33lcr19vSnGaY2+xix2rOA+4bz78mun0XTFEkSSKWIGTx0rKstLleQbXjdgM4VicfpXcadZSxWqy&#10;l0jYDPzsAfyrKScpJXM5tpWMrxLK0NutujAEsAMnGayl0qDAlv7pHkwCttA293HuRwv41e8W3cel&#10;28PnJHNcSPlQ4yMY61zp1S6eKM71C9TEg2KfY7cVraKtcKatHUuXMci3TCC3WygZuIQ/QemTyacz&#10;RomBcrHjtHHlvzJFVrSPes19LCIgSdiKSQPYZJP5mqcJL3HztgE8mocveZonqdPDezRtHdSNJNKW&#10;+/Jy2cY+vT3qvqcsU9y85WMSMfmDA7CfrV68KJZ26JceawXCt5e0496xGV4SzSfNk5ANZ87Uncup&#10;UVth0UspYRSRRoDyoVAAfxHWri2kpi81oQYznbuHBI9Kx2vFjv4kY7VJztUcV1umLBHctFfTiOHY&#10;zJvBILdh7Z9aIyUaln1Mmr7GXYlplZoLPLDj5SQM1Yt9ce1dkdHiZTglTx+VWbVb6KW4Fu6okjkg&#10;KOg9c1QNlcrLLO6q4H3mbpmuSaTm0Idf63JcsGyzYHUqBVF5BLceYHyHGeDWiuk39/ZM8Z3DGemB&#10;+FYANzplwYrqCNwD/C2DVQpppqO4cre5sQ2xb5sFgO/pV+WAxwwkAvub3OPwplhLHOm9UCgjgE81&#10;s3tmYNLjuZHjChXKrnnPHHH1oowbnr0Now0IP3EjfZ47cB4E3bkUhz3LHPp+WKxpLYwSSuE8xsqV&#10;BfJ5+h4+lTWMU0zi6mu2gREO2R+fm7D6UPIZUluGBZiMFFG0BumeOMV6cGrBazOk0O7ntbY6hPKN&#10;sSkGNlzjtyT0rmb+/vvEetHLcO+QOlUrnWpEtk0+3Uhd+XQtuya7Hwjd6XZWM1zcGF73BCRSjhD3&#10;OOKSjJuzNlONrleTQktbdZ5FZJgMfu/4D6+/aqFsILmS6Sa3jMw/jJAIwPStq51aCQlCjSRKwBdD&#10;wfo1ZxtBdzzz2kEqrsO9TISx9/epk2pWRelhvhpWm1F5ZGcuo2hjkjHYZrdvb8w38VtINsJG4kcZ&#10;rCt7ifQ4h/qJrYkZdMh81YE8d4txfzMw4xGG4OKVSVo2e7NKavK/Q6cXsOo6hB5aOVTCgkAEj/Ct&#10;/wAyO4VLbu0mdnXAFcR4YkSSRphdyRANwAM5rqWllvLhmt5cqi/NIfWsJtqBsoq5vwRwC7eTC7V4&#10;PPFWn/eXTMmGQKBjFZOlwqkSfaBukLZzjithJyZGUNhf4eKmL01Iki/FJ90FCqjgDHWr8agAZOaz&#10;objcqiQhX6gGrAkeSfagJJHLHoB7VvTktznmmS3M2wqqqWY8ACpk+RfmOW70KAOg5Heq08wjVmdg&#10;Mn16Vo5cr5iEr6HHfE3VRZ+GJbcTLGbo7DIxxtTvj+X41434f1KwS4ZEXcigkM/8VXfir4pGseJp&#10;LCCUPaWy+UMdC3c/nXnAle3coGI7VTj7vmC+I6V9WjvNTuJ5R8zsdv0qjqieWBcW27dn5iKs+GtN&#10;F9c/OMgU/VoX0+8eIYI6gZ7Vi1d8yN3UUVyMfoviCQxFJmBAHetE6ZY6xhw21jzleK521itpZMhv&#10;Kc9R2rTSCfTlSYSgx7uqmocfe93chz09/VFK/wBDuLG7x5bNATw45o/spTyAcV0sXieyDCCb5lYd&#10;6s+dpx5CLg+9P2sou0kZvDqWsHoeXPbDDknpVJ4tvQ5FaEysJXB+7uqnKuxuOldsWyZqzIcYp6Sl&#10;CDTd350mAe9XuK9jesb4FQrcoeCDVu5swI/PtyTGeo9K56AFGBFdbon2Q2Fw9xeCNgMLEf4q55Rs&#10;7o23V+plxxk/xdasLCqgDvUlzbbCJYuUPQ02AtNIsYUlj6CldNXBOwqrt/Gr9tazDM2NqgZye4rT&#10;ttNii2uwJbsGGcH6VNcXdvt3NG8pzg9FH+NZuotkDkrmKR58ZmtmyqH5gRT0nG0Z4NW59Qiex+z2&#10;lpDbLuy5Xlnqg0LCPIAyTWlO9jO76luKY5I3HBpmw3NwB/CKrIS3yjr39q1rCD5lGOTWl29Cklua&#10;dnb+Wqjpk+nWteDT3mdZMlQOpIz+lTWttGsK+Yu4kdCOtPKsjN5eUU/dw2a6YrSxzyd2E1g7RboJ&#10;MNjlTxmudnh8mYpNHweo7V0CX4V/LfO8ehxmq2p3liITuX94OAB/nmnbuSylFKI7cKJHAHROwqAZ&#10;diTnnuajF0jEBVJp3mHdgdK2snsRdrcUuUJB5NNaZQvzHPtUUuXbAPPekWHox7Utdh3TQ2WESLkD&#10;BqoYSG2kZFaIYcniqsswD8D8TUzglqOMm9Cc+XCmX+U+lZV1c+Y+FGBVuSMuMkkn3rKuEkRySOaz&#10;qOVjSmlcilfAIAOKzNRuAlqYV5kkPPsKs3l35MOeNx4Aqnp1jPdXAkI4z1PeuZyUVdmpnwWUssqL&#10;sYbjgcV3FpZWml2gP3piOnv71fRo9J04GbEkrfdRlBArn5rtpZS7HknPFc9SrzrQ1hTe7LJkbd5r&#10;JvHoapzDzHJC4HpTWuTs2u2F7VVlv8HbHyfWsLN7FuSjqy4DHCuXbnsKbG7yvgABe/NZJaSV9zHJ&#10;q9aQF1L78EdhVcjtoc8676BcRsxKpMqn/aNVH0u4uVR4h90YY5+8c9a1Ib2ytWxPYtM2edzYFTXX&#10;iO6uIfs9nbR2tucApGM7vrXRCPLHc53UlLcwZre6jwWyMDANNyUAOCx75rbjg1C7jKHCoeoxTzoU&#10;yIW3jjtSbaRnzq9jGJZuSufRRV6K2ItzLMioOgGanjt8xlHwuOhFKLeEwuGkIbt3zXO530RV0Z0l&#10;m88hktY2YIMttGQPerVvJC0q+dIIhnkouKdDFJsaOJioYfNgnBFUJI2WTY3Y1rFpqwXOk1O9sxFH&#10;DaRqwjX/AFy53OfeufuLyR2ADMPxqW2mW2kDYBHcNyDUeoTxXMm6KEIe+2lyqUr2GXbOSJoRvTe2&#10;ecmo7mwmgJke1kSN+Vbnb+fSqVk4V8vkgV6DpGq6fLp6Lv2yR8tDKoaN8eoNEYJNibOSttEkktWu&#10;ZYnEAGQwNW9N0oXNhueCVm3YLxjhfTPap9Z1a8vY3FtGI7P/AFZ2IFA9uO1VtCuGVxDI5ClsdaOX&#10;XVg22WL/AMOQG3hMG4TEMWUHJ49fSsvTLNrW/DE9QRXaeJrSfSLZIlmjlDbWWSM+o/zxWJFHF5qp&#10;j95t5oqzcXZE2dipcXc815CsshcRkAFjnArq5d8yx28KhmYdDzXKNCzXEZwPv4A9a7WwkgtZRuJ+&#10;0HjpmtYTfI+5vDSCEWxaKPyd5Az8yjjNVfECwWNgonimKZ+7Dw36itkkiKWR3+dmzWd4kuzc28Ql&#10;y023JY9ayg5JIhpLU5VL/TZ0Hlac0Kgjc1xcM7N1z8q7RXQ2elwC3MqadE0rfKFaAYXPRjuzxXJT&#10;sZQHIUkcD5QP5VoaRqmoiVVaZ5Qq7QrOflXBxj6Z4pxqpuwlPqzZvtFnjkUT+RiX5Q0aBdv4AdPe&#10;s0JPBII7u5kWOEYAViQB+Har8h1a5tN51GDZ/dZkWQ84x65rNmaG12kW8oZm2u7yq+78qmUHfVic&#10;tLo7Ww0rQr+1WRL22ZwMkrz/ADNY/jnSrSDQWexnYSAjgsACO4xXM6k8FrCsaBQz8gFe1Yime8k8&#10;nfKyDqoY4/Kl7CMUpIamrHSeGEkitUmVSzSHZ9BXYXGlxwxuskZDt/Hkkg/SuM07U57JPLTKgY47&#10;cVau9e1WaPAnwrckqecfWsU49STl/G9vPHfwLLyqphRn3pNLspL8RAfdAGTinXNnLqV0AokkweTn&#10;cSa67RdPltLDBspFYchWGA4rZzvFJF9Dl9Su/LnFug/cxjGQPvH1qlboOZGIBJwM1c8R3a3uoLII&#10;liI+UqBjpWe+57Yov3t2RirUERc1Y71dpDZfaMJk/dPrVW6nnM4YfNx8ueagitZolzL8voG4P5Vd&#10;EnlwF0CswHGe1ZWalYcnoWbfToSEvL0ohUZGRyfoK10u7bUAilSozgFuuPWuUMrzPlmZm+taEsV5&#10;YJbzMuY5V3owB6f5FZTo82vVCjLsd9fWVrYWVvK0gWFVxxznPOaw7vVrW72W0CMsKnJYr1NSC4F7&#10;oqRh9zL82wiuavWwGKo8Sj/azk0QtNO25TR0Nwl3LEpWTbAFwXVyc/h2rkrtJEn+eIyAg4JJFTW2&#10;ptar+7nvDkdN4XH86spfR38TxyoisR952H+ArSEeR3KtcxbfUHgu445DiHd8wLV6Jby295beSqsU&#10;Vcqx6flXEXvhOeLRX1Jbi1cI3zR7yHx2IB61d8GtdBgjE7GbbnPH0/lXTKKSujaD6GzIjwRtBHll&#10;GCobPI74zjvS61bvawRTJcbZH58lRwB9c5q74gsbvTxFczTxSRjKxtG3A7kCseyvV1OcwXqExj7r&#10;A/dHtWcebns9hW6mdbGK9uHM1tls7dyHbg+p9PrVxrG0t51WCaaaQOweLHRe3zA4JPtU9xbWEksk&#10;EDMJIzsEmCu5B3xnqfemQTRRzJtkVmQ/Kv3Qf6muh2Ssggo312NaLT2+x+aHJxybfn5cfXr1rTsr&#10;iS5jjkYIkSsFAAwxz/MVj32o+fcI8rYYgqF2kFR6n2zWvYzX9jbIXj823AzuiJKsfUg9DXO6d7yb&#10;OlNWskbWsabYz2kccTqJgQWBHNYA0tZ5WskcbywVFLfrwOakuNQjHn3EiSl5VGzDYC+pPr7VP4Ri&#10;mvdZW4Q5RTwOp/Govdo1SaRoS+GbzTtPk8lyAgycpw35ipdD0zUfligkMgPOCmAP8a6zV7owRiCU&#10;jDj7u7OfpUukXMEUZc4Q4xyf6VtJRlJRZCm0rlbU49Vg+zKVjfPC7VwQau6dYX7Juu2ZWYdiAB/j&#10;WlHMsqLKwXaDgHpxQL8M4WNSBnr61m4xbbEpPYLDS/Il82WVpTngnsKo6jrTx65b2lqyl8/OuPXg&#10;A1qX2pQadp015csI4YlLEtXl3hXWm1rxTNqEiMdpLjjk9lFVFKMLonWUtT14sQOSBXmvxa8XJoWh&#10;DT7V/wDT7v7pHVFB5Ndbq2prpmltd6iRGiAuwU9AO2a+ZPFfiW68R69NfzLtT7kSddiDoKuCu7kP&#10;RGGPMkkMjZJJySfWppImm2lV+b3ojlDEZ6CpmVpDmP5Rj1qnN3IUJbmhpN7PpmWiAL49ao3lzdT3&#10;TTTg7nOc44qONWVud1XI536OAw96i9h+9e5HCVeRFbavPLelXp7hI/Ng8zcjDAbH60+OxiuojJGC&#10;GHUU9IXKCEeWp7BwOfxq4tNkuKkZ76XavGjx3hMx6pt4H40CzuQMbunvVifT75efKO0d05H6VU8u&#10;5/6afrVzUW9RJNLQy5UkkdyvTPSqcqtnGKvWjT3NyttCu6SRtqj3rpJdA0LQn3a7qMk10OWtLZcE&#10;exY0lLl0NKtr3OIW3kkYKiMzHoAMmta28M6kZI2urKeGFud7oQMVsy+N4bEGLQ9Lgs07Suu+Q/ia&#10;g0zxdejUt+oTvcQy/LIrnOB7VTlO2xkm73sbtpBCbIokaRiM7eQM1SuraNvlliBbsy8Gp74JYzxl&#10;mLWs/wA0E4/h/wBk1o6FfWceoONQiVmKfuiRkE+optwcObqac7vdbFSw03yoNsjbg3O1xzipWe10&#10;0AKqqfU9TUl1MEeSSMFhuJJJ5ArH12za5hjnhYkHgLnJrz23Ul2RlduXvMv3crRqtykrbDyD6Gsa&#10;aePz5HeR2cgkHdkZrR0S1mlsHS5TKxttyemOtO1G1tobQpEgM8nXI+6tbxgk7Ij2vLOxmQXKuBnr&#10;VyKUK2d2cdK50SGGQqOxras089FKjArfY6L3L8SmV2fA3E5Nb2lwb+ZEwQciseOPYo3ZA9RXTxAW&#10;doGkxyNwJ7itIR1uxTelkW5tRtrOFjM2CB0x1qjFr4nkASF9o5VsVhys+q3uZY3+yqSC6jvTbmye&#10;yANvKWXJ71pd7mVkbF3qFvNF5xXbKTgDGKx7mcO4I6+1UXvd8ZBzkHBqNJQW3E8dqUqjehSglqat&#10;ufmGeTVnzdoPGe1ZK3g5BPPamfaJpWKxBifQDNXGokS4Nmsjpnk5Pqakmk8u2LjGOgrOtbNinn3T&#10;mKIcgHgtVS8vjcTCNAfLXhVzUTxSWkRxw99ZF77Wi9cZ+tMa4V2G4fQVj392toQiqDP39FrLjF9d&#10;ymTzH68sTwKqVZJai9n1O1jk+XqPrVa4iEpIHXHBNV7WyngtFuJkneIjiQqdv4Gh75QvyD8TWNTE&#10;uStFBCm73KZ0mPf5kz727Z6CtewktrI+dMDtUfLgdTWdbJPe3AUAsM84qtrl/wDZ3WFFO0cLxwTX&#10;HKLk7bnXFKOrE1PUvPmeV2IUnIHpWBNqUrNtiUgHjNEhklb963B/Sqpn+zyyBVD8EAnIwfUVtTop&#10;bkTqtsvIA20yTCRupGelW0jVscgA1zm85zmpYruWM8McehqpUbnO7vc6eO3iRST8w9asQXaR5WFA&#10;D2NZFneefGVLYPcVZRxH8inJPc1i7xZLXcsSgO5kuZM+wrV0OXSZ7xLea4Fojf8ALaRSyg++KwHi&#10;eRyByTT/ACViXng0QnZ3IcU9z0COyjLfuJEnTPyuh4NWYNLaRsttAHUNXBWd5MuIlumjU++AKvS3&#10;VzBIcXueOqsTUuvIFTitTorzwvF5rTCVY16kZ4rKuU0+2jIjUyuOrkcCsibWLooUadyvuaY+szS2&#10;ogRVVehOOTWD5nsgduhPDqItLw3CxxOADlHztP5VZ1HUbW+0/LaXYpMxGyW2kKsvsVPWqVjZx3Eb&#10;s7c9FGeprPS7+zzN5arjkYcV00/dViHdgoLOFWMEn15q39nLICYlX6Cq0c9zuV49y7TnK1oCaWyC&#10;SXcToky7k8xcbx6j1FRO6+EaTMr7MVlYAgDPerUllNDGj7j84zgelSvM5QStbAwNwCwxu+lVmuyI&#10;zCcgduelNaq7B3RpW8L/ANmyyicExEDy/Y9TiqCh0YkA5z1FVku/Lbo2O+O9XJ9cmvLsT3GSVVUX&#10;AxgDgUN3iCLH2u6mCBkkYIc5wSBWmlyILiW4uYyryIdnHFRJr/2i3MbXAhhZQrqq7dwHr61TudRt&#10;nmijWUOinrnt6Vlq5K5ottDQt2S6ljdmBVWBwBgit1ruIK3kkMe1TaVDpt5YS/Y41Geckc1QjsBD&#10;eYPAbnNdEZRU7M1kny6E4vLlVUqode6k4qve3X2icK6lcJjaa0Lexnnk8uCMvg1LquhvaWU0852z&#10;xDhRWtTlTTOOPO7o4WYFJioPBrS0K3ea9AVTnuRV3w7o0GotJcXxkOBlFGME+/tWncIpmNpYIWlb&#10;jyrcEKB79TXNOnrdGkU7akV1Y2eGQXbQt1KuAyk/hXKaiJRI7eZCUXvGuB+VdHPpSWSI903mu2f3&#10;aN90jsaz7lwYpUjgjjjK/MQM/rWkKVWV3LYTcVoVXH2vRoZtuWjOCTVZIJ1benyMBkGtjRrVv7Kv&#10;omcOrRFo2PrisiOZo41a5cs5+7H7e9YSUpL3QjFXHIx3ZkkXceue9JNK0z7AoRT12092+0sIpCAD&#10;90kY21atdEnFykfmKjHkb+hrHlT9SpK2xo6dqFna2gg2tHJtIJQDLHtye1Ms7+5tp1ZpiBn7rH5a&#10;fNoTRlRdxGJs8SIQVas2WxlWckS7kjGSx7CujlfKrbCTk2Q6lYQzXzyuQFPzkg8AVmNfrFuFuPLQ&#10;cDjk1u6zp15d6RDJaW0xjPICqSWX14965eXTb6BT5tnPHjrvjI/nW2jirBKLEVhI5csxHXk1fR2l&#10;jCAYUVmRxsgfdkEdjU0srRKsZ4OOaxnF30FY04IbaJHIfccfNU1kLh23SM5gHAUnt6D0qlZQPKoz&#10;wpNdIYlhtYwO4zxXNKTi3YcUSWEaiGQspBAPl5PWs6ZJ3LR7UGTzuFTedKGAOdueBVx9tyuJGGQv&#10;B9BU0Z8k9tymro5240twNySbgDyAM1HBHbf6T5k0cO2P5fMzyR6YB5/KrUMzB2MMwZVOPlNH+g3F&#10;wXvIJJBjnyjhv/r12wkufUFcuW+uY0M2ts0W6JiTIxJZwRjbg5XHfpTvDGqQeYyTKfOkbKCMADd9&#10;MYrJsYIYBPem3lltImHmx7DkLnjJHT8656bWFhvjNYB4lDZXJwRXTyqS0NIOz1PT9bga8kZI23JI&#10;wzkY2msC8t7rR4RDMtvJHMQUlXBZCD6joeOlGj68b+D9/OykDaq7sZ9at6vEt3pqRR+f5wcllIBH&#10;sevJqHJX1LuZkkhcrIHwwGNwHBrSt55J7YuzqJCCvy9VBGD1PoTVXToLdGFrd7jt7HI5/OrN0I4J&#10;j5du7RZyXEZyMdge9Ywbc7Ii7uWLJBbyA3ckNxGAQyyttIwDwDz/ACqc+IXdvskMgWE9Fzkj2z6V&#10;kXVxDJYkQpKmWz93IB+vY0ltpkq6a10s8Jdh/qy3znJxwO9bVLPRG9N21Zavtf2/6N9/sxWuq8LR&#10;rZ2bX1rdqpAywKtk/gf8a4Wyiura9WQhopB0LDg54roIbyRmQTyptjPRcjPse1Z8kYK5sqnM7HUt&#10;qV1qV6jSMzM2AqKO1dQTNp1mnmQpGGwMnBIz3wTXAway0UjTJOiJF0wMZ+ma2V8RQ6laCe5kfYDh&#10;Q7ct9BSj7qcnuxy952Wx2CX6MvkoUeQLnrwB7ntVxbsRRiaViVUHJHCj8K4mDWEcj7NHIkLDllGw&#10;fmf6Vp/aDqmkl7iRo7SPjagwZMfzrNaKwNdTk/GviqXXLz+zLaJ2hUjCgklj7gV0PgrTodJlWNg3&#10;2kKJJuOEJ6L9aq2Z0jSYzfRxBb1ziIEliSemc8Vqx+JdH0G033Uoe4k+eRiOWb6Vo05pJEtqCZF4&#10;7gbVEW2kZ8OQSoPRRXh2v6fbWOqPb2cxkRQMkjoe4ru9e8ZrqdwZIGKOeAwbov0rj7yyMjedguCe&#10;TWl7OxhF66mTb2fmuAWC+5qw8It5ggcMv96r1uyRoVMoQZ6MKsS2HnxAxsrZ5BBoceZGilysri0V&#10;oVkVlYnqB1FMWJVJyoz/ACqW0zDJtcEAcHFaMtkHiEsXIPOKxszRq5QhtZi25GwRzkVJMWdgs4GR&#10;/EKvQIDFlSQw7VMYYpYSCv1JrWEeZbmMo21M1IZY2VoHLqffpWquk3rIG+0JyM9RWeCkEg2OR9Ku&#10;b2PRjj61slbSTsZOZxOhv5WuWcnYSitD4gQvF4ruCwxvCuPoQKyIw0ciuvBU5Fdh4xtv7X0TTtfg&#10;+f5BBPgfdI6ZrJv30zpqxaaODhtpLgkRoWI64qN0aLggir9rcy2pby1BDdQRXQ6foerasoeLS2CH&#10;rK4wo/E1q52IlFRM3RtcQQ/2dfr5to/GD1T3Fayabc6ddoAxnsG+ZJOpQe/pWpbeD7S3niN9dwbw&#10;wLCFdxH45Arp/stk8D6fbCVlYljI20BgPXr+Wayck72OdyUdUcrLPF9vKRgGFht9quQWSy28ifMs&#10;YGc+n0qeTSRdXggBCqhBLZwMUane2uRYWRBMPDsrZya5r6aIyk29iOO8WK3eBIwkMaMxBHLEdzWG&#10;sh1a2nuQ5Aj5dT1xWuqqYHeY53IVJHpTLfQYluI30q+hmZ8b7WQ7HOfTPBrWmzKK3Ofm0lLxA9uQ&#10;W68d6v6dbeUgXow7VsReH7211dLMWjQGRx/rQV2d+eOlbmoeG5LZPtCsjMBl1UYz7jNa0207SOmN&#10;RpGZZ2IuOJQAPrU97C11GLbaqRJwu0Yz9aqz3+5PKi2q47dDWcNSvbKbMm1kP8BOa6ozj0C9zR8u&#10;SBDEoCgDHApJoxNGFYfPt5YcVNb3633VCnHOe9PuZ7aBSMqz44wefyrW8WiNUzjtRgaNmIx16+tV&#10;Ibo7PLbt61uTo905GNoJ6txVJrTTbfd9qlkkkHQRDAP41yNq+hvzWRSMhPI71qaLJLDfIxVlDHGc&#10;YzWbJqyxAraQLGvvyfzqhDfTy6jExZiFYd6h2sy4OTlsdHqt3PcXrxsxwhwF9KzpIXiPnB8BOT7V&#10;NqUiG7V5XKK4BJA5qWWOxXTg0MqzqzDeM4NY042fMdUtkiI2lrcRCXbumbknPFUikikoDhB2BqUz&#10;2unq8yJcMByiqwwPrxVa3ma8kuLyfKq6kRqBxmtJe9qY8sVo9Tt5fHMT+GE0gWSxHyhE0u/PHsK5&#10;xYLaXaIp9x78YxWNJjI/kK7TwvoUCFZ7yRTKwyI8ZwPeonVstSoUlujDn1WGxYW9rln/AInzj8BW&#10;NfefeanHDnz8AbVjBOPYe9a/jrTRpniEMvypOocYGBnoa521Y+eZCTvLdc1rTatcid27Fq4IVI49&#10;pWPJYbh82PrWbPHuBwoLnpxWxeyz6jMu1TsjQIh7BR2FUTFOkZIiJyeDVtshRvuZjW7RqC5AJ7Va&#10;t7ASoH3ripBamWUG5WVI+5VMn8s1FDOY7opbqzRg4AYc/lTd7bhy62sTRwPBONi57Z9a1rSGKGeN&#10;7xH8okE4GMj2q/Y6cSqvJj5sEqa6gzrHEpkhjlRVwI2jBXFYfGTWpuK5rGdHd+G1u5jHbXBhMeIt&#10;xH3vVqoS6DbSgvHfEg8gBN34Hnio7kxPI7IkaZOdiL0pLW58u5igG23d2CmSckoM9yAOg/GpVpOx&#10;zJtjZ9GFrCgnmSNWO4MyjJ/Hriq+rxaVZ3KR6bqTX0ZUFnMRj2n0wSc1Y1eyZbydZ71L4xkAzQHM&#10;fTOBnFZ2rQ6XbrCNPnnnkfO8SRqoHpjDGr5NGmirOxGIpLiJ3jjYxxjLsFyFHqaoSXCwMQpJ/Cty&#10;C8NvoMkKqAbhwpOeoHOKyXt4mcPKrGPPzbOv4VMbbMVknYa+qzPbpEDhF6AVc0zTXuSJ7pmjh7cc&#10;t7CrOkaJbFDfXhYQ5PlQ5+Z//re9Lc37zTeVbD94DtBH3UHoKvyQ3psaE19DpK7Ioop5pEG2PORH&#10;/ve/tVG3jKypf6kFupf4YZCQo9OnX6CprS0itQSf31wfvbvur9adc3MSMMMGcdT2H0qXPlVkK426&#10;ubvU5VefBKLsVVQKEX0AFU5NPkyHJBXPJBqQals3bE6+tQNLPcnaCTnsKla6vchvUrvgOUU5UHrU&#10;0MkUK75h8g7HvUcrLa4BG9+4AzioL543uH8mV54QflaSLZkf7uTj86uMOrBRciC9vzcycAIg6KvQ&#10;UtnbPKrS/wAIqnHA084TGMmtSBZ3xBDGzAcAKM06m1kaWstDW0fVLmyVrWJ9qynk+ldnbOJJY0Lg&#10;kHua4KGznjkDTlIQOfnbB/LrWkt8TMrQS/Og69q5WrO5pzSsrnrOnana6RHcwgs00qfukAB+ftms&#10;fxVqos43S62vNMxyvpnrXFw6xqCXAnLRsRwN44qrqd/qtxO83nYdhjO3p9PSt5TjKKjczW92T3Wo&#10;3EY4kEUWPurxx6VYTxjFa25gtIhbRsMOUOWf6muPvo7sJvmaSRzzuJyKzI90kipnAJ5NaUouOtw5&#10;OZWTO9XxLZ3DHzDLJIeFUKAKhbWrVI5YprZwsgK7t4JH4Vy8qlYlRCMd2FNeA+QJCCcnA56fWqc5&#10;SVrkRhFO52OlyyXGlSx2ql/IBZmU/wANZMsFy0okjhllLNxtQnn2pPCV8mm6p+9l2xTL5bHPr0qv&#10;4kgvNH1uV4ZJFjLboZUJx68H1FYRh71i1H3i+1pd7TJLDKu3g7lIIqe21qezxHIxeHoUlGR+Hcfh&#10;XNrq2o4MhvJjI3LNvOTUn9v6kyjdcM3bnBo9lqVZHQ3PiCRj/o4Ecfdd5b+dUL6TULmPELs1seds&#10;X9cVWgaa+Khp1XPUucCnXMLR3Gbe6VmHXyjwMe9OMUouxLZdt3mn0ie3lebEa7lBJwPXiuamd2JO&#10;5tucda7C3VjLGq6lHdtJGcqA3yn0OQM1iGeSUujwwAqSDlAMYoTaWw9ShbMOGOSRUjlppQTnOad5&#10;wDjcEA9BxV0xW/2Xzo3w4bBTrx61LuS02rmpbKtvaqXYKqjkmlk1dwAoQEdmFSQ2Q1PTpYml2bYy&#10;4/2sDOKxNLvkkLWwRj6DqfwrljF8rmtRJM01u5WbhCCecjmqPiC7dbCPypivmEh0B6/WrdrBObhl&#10;2lXzgb+MVz99DNJqk0Uy8KcVpRiue76GqehUtJZrWRZEY7GOG5rrtNntYX82bDsOVUjNc1JZmNMA&#10;c46GtOyeMWv70EyAfLXVJxclKxEndaG3LjWC6wgW9yeVI4Ensw9feuR17RL6xMV1cWjQxzA7Txhs&#10;HBx+NdDbSPJLvXKkcrtFbU0K3WnnU57aK5MXySJK2FPox9fpRRrXm4stbHCeG45ZL3aJTHHjk4z+&#10;ldlBcrHKqXcTqNpwyYQ57dqxmlsNLvRc2k+HMnMPlMoCnnIJ7Dpit261Wy1PTY4sItwv3ZM9cdjV&#10;zi3IuysRX72wmZEM0UnBDSqA34gcGs06mbWTCTmRkOAcH+R6UyWC63iSI+aR0dWyaqeZCztJOs81&#10;wc4y2AD79zQkkJRZrSancFDL5SoHA3Bo+vv161XOrSiRY0+SLPPljBoi1yyl8m3vrIyRI2WkiO2V&#10;h6ZOeKW0njheWW1liMRORHOV3YHIznv9KFC+rLsjYnuPslk8sM4hEijEbNvfp64H/wBaq2kO1xKs&#10;AkUMxyWkJwPc1lXmqm+uBMiKqqACvYkVesbotHJKYj8vVUcfMPpQ027FxaSOm1SH+ydMlnjubGdz&#10;8o8ojOfoQDVXw3NNehmuBHHawLlspw3oPeubSLUNUuGe2s5Wx1xGW2j3wK2bw3NhYxWSzgzkZZVU&#10;/wA+lOVho7K31SydoI43V8Alx2GOmTWb4r8Uyo/2JJFt4EXdIU4yO2fX6CovDsMfh62ae8Ae9mUh&#10;EYA+WP7xHrXDeLraWS5a7lujIZDk5GKwi4ynqypT5UUPEHi6+1iWKIP5dtBxGi8ZP94+9Gl3b3ci&#10;rNIzk9cnNYBQkZqxaPJDLujYgjuK6JRTRnGTvqdHdxLDMAoYZ71qpfJFbRIQd2Mk1nLOZrFSWUuR&#10;+Ipkb+ZGBnleKmUEndCTu7M2lg0qZA0yvuxklT1pyWFhcKfsc0gZP4SeDWIsjRNkN71o2jLC5mOc&#10;EbsCpi+243o9TOmeWGdlkLgE8571raXfJgxOxCnlQaoz3f2+65AEY7AYJqHzl81oYowCDgknP5VT&#10;pNu5caiWjOoVbeR8ghGHUetV5gYHJAzGeo9KrRtF5SB2Cnpk+tX4ZY5QYd4chaTg4g2mYl1KURni&#10;hLe/YCs/+2COChzW9Pc3umxXEFqzLDdRmKQIOSp6j6VybWs4c/un6+laqWm5lYaYvauw8GKDbXcd&#10;5dW8WnuMSJOTz7j3rly6jrkZrd8M3Vv9pezmVWjnBHI9q45N2O/EL3NDcu30XwoqS6Voy6hJKuY7&#10;q6OUU+yg/wA6wp9b1XUZh9pu3IBzsQ7UX6AVXlik0+9nsJWYorZRSeCPWm24w2Sv4Vcfesmcjikr&#10;vU1LW43OEeNXJ4+ccYPetkrIIw8WVZhwAMDFVYLAyojyAiRwNw6ELUrSNbyvOS3k2yln579hRVjC&#10;3u9DjnJtjr6eO2tfsvmhp5hmRjzt9qxorGWO5WYgFP7ygcj6iuebXp7vUZJJud7Eg9xWxZarFNIE&#10;8wo49v5iohBqWpE00jTbek8YVCwYFSv8qzda0qV50uIgzIMIxHGDW2hKxrcbRvU4TB4JPek069lt&#10;9Wa0kAMUy5IYdDiqm+WV0Y05NPUyLK/1KwYMLyUqOztn+da76/PMyx3fliNgMOABj61BeSRLJJFL&#10;CeCRuC9qrSWsV5YbY3wFbhmGMD3p88XK66mrknqWpbaaSH7SkdvLGDjp8xpXjZdiT/MpGeRmq8dt&#10;fR2xjgdCgxgJIOfwrSQrcW8aTRsJlXYVxyDWqhFTV3oDl2KDxIikx4wO2KjLhT8g28c49ai1GSaz&#10;YKy4Un5TjOazWnmlXuSfQV0unTtoXBuRdlmErIv8eOT61Rnh3Zxzg0wsYiGkYKPeg6hAv3pOvtWd&#10;omyTRVa03kKTsywBOM4HrTW8q1kMdv8APg/fK4Jq2bqF4nkTJ7A44zVGGMCTc/I6msJNXZcbyZbv&#10;Xkvjbx9WxtFUyohd40yVBx9a0LNgwuLnGBGuF+pqlbTRRyv5yZyMg+9ZR2sdlrE8MUE9jMZH/egf&#10;Kp71XB2EJjGPWpnmiaVWiQ9Oh9agnfYGduSaq942Ie9zc8M6I2p34lkH7iM857mvVrDSIIlDeWS2&#10;OuK4j4f3aTWYjXbvDEmu41XxCui2wPmoZscJ1rCVPmeo+Z7ROJ+JmktqE1gYW+ZCysMdB1rhpdHa&#10;1kQCQFu9drd3N1rLSXLTLvHRa4u7F2bln2tiuiEHGFmHup67mrDHsgI4JI5wKhjmjRtu0ce1V7S8&#10;uMFQh59aV4SzFmcAmo5rGjlFs01khdPurVVILWKcyJGCxPpUcSxrw0hNWIngQ/dJNQ2yvaxtsTMW&#10;lkUqMY9Kbqd3cqYbeN3Qt3U4q1DdqrqFiFTnVUgvkWW1R+M5wKqPcxq1G1blORSeazvJfMJcZ5JO&#10;aS9uHugrKOAa6GTXtCuZWFxYAMxySBSqPD0gOxmj3cZzRopKTWpwPfYyo9bur3UI5bswSABVZZF/&#10;dlVXaMrz0+lVtXt0tAkgSMebkxMmQGHTgHt9a6CHR9IVgbe9Uk9A+DVO58LXbzCVJI5xngA9K2de&#10;L0YXuzD1TZHa20TsRtTcQO5NT+HrSK7nNzfFksoRkqpwznso9zU3iDSpBrzRyKywRqo3MMdhxUsE&#10;0awkhFW3UbVQcsx9vT604pPQkuyxSX6yXDsIraNgmAwyR2RB3+oFDW9taIdhEee4OW+g9/emJcyX&#10;EgdlAZRiONRwg9AKqyxzm5zdOIi3TcecU5SW0SJXG3E8jqEUCKLsoPJ+pplvZyTNkIdndj0q7HLb&#10;xELBCJX/AL8nP5Crc0ktrDHNOwff0VcZX/CsN3qLdGdcx2un7d0TTSkZAIIX/wCvRNcrdabHFBaG&#10;K63HzJVk+Ur2AXH6k08yyXFyAqSCByNyyHdj15xXQfYdEtZC5eWRT0A6CtFGSXugrHKRacOFubtl&#10;Y4/hJx9auN4dIAKX9u6Ho3mj+R5FXTdJbzTk2yzwScYbgj6Y6VXMmmTSr/o0wBPKmXj+VSrsrfYr&#10;R6bFbuTLfQ5HQRjeav3dnqdjp0F68U0dpI22NpItgb6djXdeGNH8IsftV3C0cccZfbMc5YdsisX4&#10;i3Q/s/TI/OLeYglCbyyqpzgKOwArb2ejbZV9DlIFupy0qJCFH3m2qvFVN4+1yAlCSedh4rQtbDSF&#10;0GS+vNVH2kEiKxRSWb3Y9hWFLeQBoxBHtZV+bnO41i6btqCep02nRidmiEqRpjJVuc/hVHUrttPv&#10;ViDKy9TgdPbBqtpstgys12blpifl8o1pw61oMTSvdaPLeSqm2JZZsLuz1bABI/H8amFGPUvcyjrc&#10;UqMhtAzH0FZpubVpF2WqqgOXBJy3tn0+lSXN/PJDLboEgt3feY4xgewz1IH1qj5YMiqrZJNbJRjs&#10;LRPQtMfMjzEO/K9q2bdhPYBbuEBhwrLw341mSYtZgsYHGBzzXQ2VhLdRxMcKCRmuapNrVGUkzAm0&#10;a5d0Ns/mKx4GCCv1rej1doUXSdYjWWDA3Z6rXWsYrCzaNIUMgHDHr+Vcj4i0yS7sW1BIz5i/6w9z&#10;70/axk0iop21INf8NwwWgu9Gla5tSMuOrIf8K5OPkhe9dDofiC5sWCI58lyBLGec12cfgzR79Vuo&#10;ZGjMg3AYyCa0Umnyl9LHBWUfmJ7DrUrTRwyExg46V1N94Iv7BJJodjwH+6+D+RrGbQpUw1y4hQ9A&#10;eSfoKnfRojkb1IrO4ilkXEYVt3WodRsrfy2VHZZM5GK01tVgAS3A3nozct/9arsOlxwwMl3cBfMI&#10;LLsy2f5itYe6rWJk7HAyW1wgx95c1EzzjALHjpXpMWiadOmFmcn0K81l3fhmCR5Gt51DIu5lb5T+&#10;vWiNRydi41E9GYujX13IXiYb1CcA8Ulpp7WmoCYzbBknitG00t4rgGZ1hjxy2OtR3ywtK3lbio4F&#10;YyvGTS0uJtdCxLqSo6iPOxe/c+5qrcXIvLgyABcDk1TDgDkZp0ZcSBI037v4e9ZOHvXW5OrRFKWL&#10;M3LGrGnqJ5Amee4omQ20/ltwxAOKs2yKQsqH51PbrVyaStIE7OzO407QYU8NzX5XEyuojGeGGeR9&#10;ayZrhrWw1W0LbY3iyVKg5IOR9K1dFF7dQxS/KoTpn7o9yKpeMrVpbc3NuygyDZKF9uaITjzrlNOm&#10;p55Kyytubk+uc1NGqyAh9w/3AOKtjTEj0s3Znj3bwvkYO/8A3umMfjTrWJJI8Dkjk4NdoN2HIkDR&#10;DbJKhHc0+0eyhcSXkMssOdpETqGz+IP8qglgkidcg4foPWnG2KR7kUuvpnoaHyydrFxqWHN9lux+&#10;6tyGA5O7HNV7meH7IbeGBt+RlnIOPXFG2VZPJWNS79gMmuq0bwDe3NuZrmCVM84YbT+tTKaj0NYx&#10;vuznfD/hTU9fu/KtYmMa8u2eFX1Ne6eH/CtppOmxxWse2QL884ADMfx7VyHhq9uPBmqyiSCSa2Me&#10;JF25wM9a7O18UadrcrIspjhIOFAxj61MZpu8ipwlb3djastOEnyFwrg8spGD+Nc14u8S+GtLlfR9&#10;WkaWbaGUQoWaIkcMGPQ98Vh6l42m0y6eSFGFohwGIyDXlms6i+t6xNeytl5DwD6VXtI6qwnSlFJm&#10;vLdXDTv9i1O2kQsdrScOR71Rn028upDJPPDKzf8ATQfyrmpJHjlIyafDcupzvIFQqaT5kZtSfU2J&#10;fD1znEccZB9HH+NVx4d1BWyIh/32P8ahWWW5kxHKM46sdtVXnum4EpAXtmtLSJXMbkGjagu0MYlU&#10;nkNKB/WtJtBmVg3n2yY64kzmuPW8kA2uTx3zWnBqDNCEWRlf+dTyvZlNSZ0tvolncttk1WENkArG&#10;C3+Are0O00hZJrW6ZZCeELjBb6da5vSJrVYcLzO2clu59qjkKQ3tuNzGUN83PSs5QbWhVOVpe8dB&#10;d+Ek0+b7Ssw8hydu4VmS6K4maaC7t1D9dxxXYQeJbdrRbe5QyADAOOMVzuq2FrqLk2cgSUHhX4BH&#10;oK0hz8mopr3rplS1s7m3c72ikUnqjA80s8LwTi4RCD3IFQRae1rN+980EDjjGDTmvbi3LbZCVP3h&#10;2NPkk43Y1N3L8RSaLeRnPb0NL9ttRwUXI9qrWt/5rYIUg9cCr2y3PVRmlF6bCbZzLWq91pqwGBxK&#10;owynIrYe39qqzw4jPFcqPYlFNal/UrZdXsLXUYlzMo8twOvtU1rplvolsl1qLo943+qtQeR7t6Cp&#10;9GEtro4eNfnbJGex9ay9NsZtT1GW6uJdwj+Zix6n0pQd210PIct49i091OZlA5mlOTzwPQVX8RtJ&#10;baYtnEd0knzTY/lVyB0tIZ9UuAGdjiFD/OuZnv2uJHdzlmPetlyylboYqN3dHOGJvNG0EMDXQ6Si&#10;XFzAGj2zg4LAcMPeltLJZ513DgnrW55UVjbz3EaECNdqn1Y1s43hzBVaWnUv2t5FDeNDsBgUY5HF&#10;O+yrcOk0M0bmM7gMjdis0F3hHloSNhJOOSfesq7tZDcRkKUcgdDXJFX1Zyxs3Y6jV2W3fzkYhmUH&#10;aP4qqxXDLps1xcW5RSMgEYzzW4jQrZQi4tzLtQHhec49TXN6jdx6xcMPOS3jj4CN2+oHWhR5rWLU&#10;FJBa63p27D23zdgDViK8tZ7iUJ5qK4wQ4HHuKy7jT9Ogi8wzK44J8sdD9TWbLq1pbhktoXYN/fbN&#10;buD7j9ktkbl3e6dFKbeX7c+w5xtUDPr1NZs91pTn9zZ3B9fMlOD+Aqk2sG4TE0CmQDAIpqM8wO5Q&#10;o9OlEpyew40pXJZZ42jZYbWGMHjO3J/PrWW1sZZQign+lakUO447CpYLU/Y7qdOqMFJz2NRdo6uT&#10;kXmZcm1NsSHCL19zTGfy4WPbtT5IjkEdKp3chLKgPANXboXFWNyzKR6KjSDh3yR61b1bVdEn02K3&#10;srRkmXGXZQOe/PeqM526fbRgj7uTismZAkhCtkeoqbq50SWiHl+hBqWG1N/II+do61UcnGa1/DsM&#10;1xOUiGWNPZXRK31NTTIzpLhoZDGR1pb+7kv7kuZDI5460mp2stq3+kZUe3eqenXMAvUWbIhJ+Yjr&#10;WTk9zRS191ExM1lIC8u3d2zRLdGSI+UoZhWh4mi0XbC2nSO8h+9k5rOtk2L50cTHA5zVU58y1M6l&#10;PqykTeYOYyAfQVWBk3/Nn8a6G2ma+kENnGTKeiVBqGi6hp8ha/t2iaTkZHWrkktiYqxlruzmplkK&#10;/WoypQ0YLdKzZaZYW82EYXkd6sytHqEQAl8uT1rKKsDVmx067v5CtrBJKw67FJxU3sapKSKdzoVw&#10;mDHhx6g1XgR7KdXuYHKqclccGtaZLuxm8qcSROP4WGKkF2+MOFYe4q1U7mcqCZjSXCyXLzxxGJC3&#10;yrmrMGrXdtKnlzsSTnbnrWqBZXeFljCEdCKzdQ077I7TwfOCMAjtQ3Gb2OaVKUOlzWTxKl27Q6jC&#10;rg9Wx0rb0ax0ZfMkSFLiN14Vudp9q82YnhP4m5J9q2tPuZ7ZQYnIx2qasHBXizCTsdC1rCl8Y4kM&#10;Q3bufSubv7kapqTlQTztVs9hXXWN4mp27JKAshQgt3Fc1caHcafc7kO6LqHFZ0ZpRfchLqZ8sb2/&#10;RiKfFdTswUfMe26rQVGyX3Nip4NKaYeYisF7k9vxrWnJy0RD8yqL6dXKHg01ry8ZsBsL2yKlu7eK&#10;Bty3sTMP4epqoL9Lc7jGXI6DtWjlNOyBQe9i9Ct2y4O59x5G2lmswnMlxFG391jz+lUbzxBdzoEi&#10;l2IRyFXb+FZTO75LMST6mjk6tmsabOgg12509/LW4V16cYYY/EVT1rWZtVkizkRwxiNAT2FZioW5&#10;HNL04q07aFqCREwYjO40mQo3NktnoKe7gfWnQIs77WyB3Ip37jaQ37QTgqSMdqesxPHeni2VNw3Z&#10;Hao5A0ZG5OPWhqMthRaWxrW/2Say2vGPNU5355I9KiW2tlmDrnP1rOSf+6cVOlxIORjPY1i6clez&#10;Jlfc6DT9IivbgbpdqjklhXYJb2lmUijlExyMeWOPpzXE6XeFT87YPetyC88yQAN9K5XNxbUkZ30N&#10;/WFd7Vbtikjc7YYgSyj3rlLPWZLW8ZLlXaFuGjYdvStRru7TIjkdeMZT0/Gp0g+1WXmNIrbeW3IC&#10;2aFyXVik2zn7zQ4XujcaahMMvJU8bDXbeHVu3022sYWjHlZyx9SayH068ubKUpLFcqR8nlHay/8A&#10;Aag8MR32l6nG8zFPmAkV+OPWr9ot3ui4LWzPXNH8NWyyLLes10/+2cKK29T0PS9R09rea0iMeMDC&#10;AEfSm6XOstuoyMZGCTgGrerX8WlaXdXsn3YYjJt+gzxXVFqSLaZ4IlnDp3iG+tWlVktnKbmPpVW8&#10;uY5bkbZFcZ5A71yt1rEt5rFzqExBeeUyOnbk9K2IL/S2iDFcMf4fSmnyuxhUi0adpYKJ2kiyNo3Y&#10;3fyqa4ne/lREjMtxuwAOS1ZjXsKR7ooCQR6n+eam0zVoLZH8203ls8kAmqcoPVbmEYu5sy29jd2E&#10;YjFwZgAZg8YCp26gnv61zOtaM2mhiJwruOEbkkexrQfRtUuonvYo/Ljb5ghk28ewrnZJJpWIYs2O&#10;vNRNxk7lLRlRI5RwyHHrWlaFYI2eKV4ZsY3c5PrgiqyJMvXJHpWlDqSJbiGSxR27NnFYxbuPnt0M&#10;+9UuYWCSEgYLMOMe1FqP3g2OQc4Oa310i4vYEkG1EI4BYnA9KxdV09tNvVQyghhkMKmc41HaLuVf&#10;U722njtrDYzDYygKyng1BBJHNG8Uh4YfL3Ga4dLuQqI/OfA6AHirdvNcxygqJGAPrUxkoRtYTu3d&#10;D/Et/aprbqLDyYjEo2KNm1u5Xkj/AD0rmzdMkheN2U9iOPzrodZSXUYgRETIMBRnJFYE9i9uihsM&#10;2edrAiuunV9rG9joik1qPOtXXlCNyrqOhYcj6GrNjfJtH7wEvwynt71RniVVWQYI6HAqGWOIlTDu&#10;3d+KuLS1HKmraGlcz3NjfLc4BOQQwr0XwzruoX8Mbw3IZUHzRs39K82ilnaALJtb0BHSpbJ57Wff&#10;DO8OeuxiKmcle6ZdOMmrSPY9cNvFo66ojKXVxHOpGOvQgelYGk6jbtqQkttOcgghiqhAcj0rhnnu&#10;5H2m9nkizko7kgn6V1Gl62sMIVJWSUY+6uf1rOck1dbnRTi7WbNX+yry0Rmu7Qi3diFDAHJ+lche&#10;6V9o1l5xbraWyDaWPAY+wrqNW1wF1lbzGcphVZvzNc0Z5r+5DTOSgPA7Csb2vJmjleyE1DRrJNKe&#10;5W2fy0GTJ0ZvpmuHZvnOOnavS9TnV9CntrcuzMmMHHP0rlbXQNOt1EmtagYC3SKIbm/HrW1GqnHU&#10;561oyMBQz8KCfpSE9s118ei+GpMNZ+IHjYckTR4H07c0kvg61upM2mt2J3DIDnbn9TW/MjHmVzij&#10;w3Wplbbgg10N14LuLIBri9tsEDHltuJz6DirNn4bsk2/a7pQOylghP5mpdWKYcyM6xlWNFmclmBw&#10;oBrZVvtrLcCJY2BGQtWEtLSAFY9LSSIdHExJNX43sIYlDWssWeflbOPzohUTdhOSYxXIwAuW9Krt&#10;KTJnn3xV9be3vW/0a7w3o64P6VG+k3kBZzHmMHlwQRXXGpF6GZPZalGmYrolo3P3jztrL1B4o5JS&#10;hITJAyKkiI3EsRxnHpVTUSGhbaADjtQoWTZaldpGYl68WTC4FJ/ad3/z0NTeHbG01LURbXs7wq/C&#10;sozhu34VtP4H1VZGCxqygkBtw5HrXGpa2RvLQfLLfTj91b7R6tUD6ddOpaaYgegrZmvZWX9xCr56&#10;EGqN0t2yZYgluAi81zJ32PQdSDV7mxpexdMVMk4IxToIIrOxaJXALkvIxPaqFlK0KRxyoVXqD74q&#10;prd1IkHkIDlhucd8U+V3seHzXk7GbrGqSX9xsQhYIxtRR6VRt7Ys43DJJ7UWVncX90IoIyzE9BXS&#10;iO00kCBAtxefxsOVj9h71qklob3UUOtNHuYLJ7uRVijUE5kYLn6etOlgeW3tolkARsu7EflTLl7S&#10;a3HmGQzE87zwo/qabdEXMS2to4EfA3u2Caqcm7Quc83djrG3kSaRfM3Zz8yHqveiUxw2rzorySM3&#10;yMR8ufT2qK00u5sbacRXW6d/kRY3DDB6854qraPdWsUlpdwkI55DevqPesXGysyFGzubep6ylvot&#10;lI0RZ5AN4J46deKxZdR029Q/arBVfHyzQPsb8Rgg1LqWn3l7p0ZKlY1OV71za25jZlnmEQHqCT+V&#10;Xh3HlsaxSZea3tXU/wCnSKOysv8AWs7FlG2Z3LgHA7CntbwhS32ljjt5ZFZt8YiFCNu9a0au9DRQ&#10;Z0s8+naebdrRLaWRlO7DbwKq/wBqwvMFuLVMH+OPgj/GuVEm2TKk8VoLJ54DDPHUUOCRqop6o6lo&#10;oRCGgcurDPTpUdmV+w3yH7xww/A1Rsd7RbAWyOlWog8EzB1wDwcis3pcUr7MqsMxnisa6baRtKk5&#10;5B5rTklC3LR54FY93IombGM5q4K7Lv7pp2YNzEo6tnoKiuYDE+GBBqnY3/kOA+dhPODW1eMJ7eOQ&#10;AFT90gc/jUum02zRVNjJkXj2q5pGpyaZdpKh4zzVZ/Sq7cOMU1qrCk7M9Tv7yDxDpaFtoYDrWCtv&#10;ptjZyrIoeXs2a5uC4lNsVSRlK+hqqLiTeNzk885rJRepUZJ6GjFJlznpmti0ufLQr1BrNitlkjDD&#10;rUgDRcUlo7oqTvozX0i7Gm61Bdog4cZ+lemfE6NbrwtZXqqOHGTj1FeRxuCwOeQa6jUfFd1qmgR6&#10;VMF8tCvzdzjpW0ZXWpnLozjJhluKIgQw4q8bY9uaYkBB6cZocOolInjsknXIHNa+h6tfeF3kktI0&#10;beOd4pNOj6AgYraewVo8leDVxpkynbQ4/Uru61rUJLu6OZX7AYA+lVPsbq2CCK7FdPiUn5QKrz2a&#10;OeMVLo9Rqr0OYW0Zq0bWzYrtkXctaK2ahskCtK2gjUA5H0qXQZarpaM4C+0OWLUDLHGfJzkn0qqk&#10;hRz2z0r1h4LeaAoyj5uvFcPr3h6W0bzYAWiz0HapnCVrM5qsVJ3iXvCto1x50mODGy/jiqGn386S&#10;tbzLvQHB3HGBWn4Lu3R3gbjOTz9K5fWrWb+0bgLnhydv41yU022pGUYuTsjdmtLaSN57ELNIOfLD&#10;cZrltQvr6WUx3LNGF6RDgD8KbZ3t3YybomKkdVPQ1vq9h4ktD5qiG8QcHOMmuqLcNOhagovU5uLD&#10;cU50Gw5p9xZXGnkh+cHsD/OoTKzj7pocWnc3Uk0VWUKaTBIyBxT2xnJFMMgz8g2itkQKrsowCaXO&#10;TzSKc0rncc4A+lIBjxjGQ3NTW0fZsgGocc1Pu3KBjpQyJm7BaRiJd6qcd6h1CONpY4Y8H1PpVCJ5&#10;tuI2YfQ1MLW5aUCQkkjNZ3SRkxl7pUce2SJhk/eWoBHyFwRmrU1vOVbaCQB0qlHMUYiQHj9Ka5nG&#10;5LvIuKnlPjNa+mSGOZZOCo6g1lLKJNpC59xW7okNwZGmS2FxBBh5lzj5c8+/5VjyuTsKxsf2vbrK&#10;vkRbW7jOc0z+1Y4pyNm1T973qW6sLAXLzwK0cTjcB121asr7RMLDKiFumXWolG+iRUUZUz4lM9mz&#10;LnkqDwavWt9d3FtvP7+NPvBuWWuj+x2Pkh4o49uONtcxqGlSJctNZSNEx7A4rKUJSVgb5TpbHxvN&#10;p9osMMUc5x8qu+3HtmuM8ZePdf1VH0+crbWzfeji/iHoT3pri6b5LmA7gOJk4NVL3zREIryASqOd&#10;+MMPqK1pc9PdXGq19zl7W0FyHwRvXnBPUe1P+z5jJU4Kmrg08vNvsZQ3qrHBFULmC4EhVkYc8+ld&#10;MZKT3E2+g2K8nifYGLLnpW1CGWMTHC55Gaw7dVWUFuxrSv7uOa4ghgbCKBkjpmpmve90TVzVa71P&#10;WGCeZIyjjAOBitjTPC9xJgyGNB781s6PZ2tpZAxqrPtD896vW89zJJvMWyP6daxlNNBGN9zCl8Mz&#10;27sxKMp6bRVKbRQrgM23J9K7kyq8fzqQPeqFzbwONzMPpWtOKa1M5x7FKwijht1iaRznj2qpqNtZ&#10;z5E0LbkOOgNTrcmOYKVBjB6YqG6kie8jIYrG3B74NctTDype9AUJXerMedbTS5kMtmsiycqSduB3&#10;FR6jrVs8ASytmgdnyPn3AD06dferd/aRXwcsxYINquOKyI9HUTgeazDqMDmtIz91c6NowcnZGbd3&#10;ksUbQ+dtkPXBrJNsuwM7lmJ5X0rodV0EQr9pikkf++HXGB7VkmIHpn8a66XLy+6b8vLoVkUDAA4q&#10;3FGi4LfyqVLFxD5wV9mcbtvGfTNK6Rxx7i+WP8Iq+Vsd7EZc9ulKkjqcjgHg+9QuxyAUZT2BFW7O&#10;1knkUY5zwMVErR3Ljdk8DNO4SKI5PHFbEQh01QGHmXH9wHgH3rQtre2021dnKhwOT0JPoKwEkaK6&#10;8/d8wbcu7nvWUnoUiSZriWdmuAwb0IxgVLDtaM7DgAZJqM3L399vuvNlaRvm2cs1bthDpumWF9f6&#10;irIbcgQ2j/ekfsD7dzWbi5MbdkVdQgvNP0ZLn7AZNwyGVvmA9SBXCyym/H72UCYdAwIJ/Guzi8b3&#10;V1IBdRrKTxgJjA/Cp7xNHu9rzwiGRhkShQfzrWk3T0mjncnfU4i00e7mYFUwo9T1rbtPCFzqAO0S&#10;SOgyVQjp7Vsrp7Im+3CTp3MZycfSltbu8tZ99rKbdhwc966vaQtdMHtcpW+jtpkkdtFbsl5NwDN8&#10;uPzrnNR0++S7YXSSCTrz3HtXQ61qN217me4llKIAjNI3y+45plvq1leHbqEckjA8TB8lR6YPUVUI&#10;q1yEr6nP6PO8F5vVm+U9M9a6+PUvMYsQpjOO3SqWp+HJZZBe6MI54nXmOA/OPUlTz+Wai02CRtUg&#10;tp4pIUyDIsilf51DSV5Gtk0kehaLYaekP27ygsjj7o5C1curSZ4rq48hlCr+7Kj7wxx9av2F3psM&#10;QicRBAMc1Ytrea5WZLR3ksQc7CeRn0rndVx1lqQ4paI4yLQ4btkM22OUjcYojgt+FUNQtvD1qzRX&#10;cl1H2YBSCPzFT6noNwmpzzpcBYwxPAZ3HttHNM+3WT2MxuzJcRQp84uY1H0wCCc9uoq+ZvTmuEY9&#10;R1inh+C2xoT2k16TlHvfvZ+mB/KphqvipQAbaFiOCRImD+tcbHqaMxkg0XToYh0aVGY/Xlq0F8UX&#10;YUACDAHGIqnka2KlU13N+drazXKxtvPTjgCqsl7Bb6ebveGfdsVe57k0kOpR6jbPbXXAJJVscof8&#10;K5vULKa1m8ggtk5BDcEVhRn0MZxfU0V1yPzPNYFueI92BV0yQyxpdSMIpJ34XrhR7nrXJxRILgRM&#10;wOT0zmte5t7me5CQWzyoihRsIraN7tslR5Ub9xDc29v5Wn7CJOZJIvvN9T2rMWIQxt5rMv4EVc0S&#10;31K3uUMdle+YDwIxn8ODW5fWl3qHmfaLYY7rICrg98E1bgrXJjOz944mUM9q0iSDzFboT1FWzqBs&#10;9Lt5lT5pAV9Oatx6Ouk3iXM1tJdQ5JaEr0H9apaveyT2zPb25hVX+VWTBH4VSglZo2bi3oT6Mr3l&#10;jcTMgyJCemSOPX0qLRy1w18lyAdkTbM88561Z8NW1y1jJPt3FCWfPTGKraNG0dpqNw2GcgKuRz1q&#10;KtlcHa7L/wDwkVzodswMIng3bQHOMf41FF4u0m+Y/bNPg5GOUGfzIrldV1C7nmKykiMH5VIwKzWY&#10;Z+dOPUVlTpR36lckbHY+IpNB/skS2U8aXLf8sVBOR9RxXCyOvqSamMaOuQ351BJFtH3ga6YJRNEr&#10;KxCTz0q/p+0LIzdhVJYJHYAITmtizsR5flvIIwTl3IzinUasaU1Z3Zas5wyHaelWbm5lt4EkR+cn&#10;AIzis+Oyeym3QzJcwnqU6j8K0ZIhPp7MFyynnHpWclYatI5+7mnnZpWPU8n3qicsTk1cl3xsVHQn&#10;pUM20oBswa1i0jGTadiErxwa6zTnQaIzMuWVfl9jXJpGzNhc16vp3w/1M+GY55LiHlfN8hkxx/vU&#10;2ylqcBcoEbjkdc1WYdK0L6Py5mXZtA6DOazxy2KyRcncs2bgSAEcHirMNss9w6MAOOKpIDvAHrWt&#10;FCUmSQNgnqKzk7O4R+MuQoY4guc4FKVzyafjGaMipRsyAxY5HFKHdOucVL1p4jDDmrW5DQQ3OSM1&#10;ogIyhggrMa3I+Zant7gx/KenvW6fcxcexrW8ixtyOK6e0eOazxnOBXJo8UiZzg1fs7owrtB5+taR&#10;ZDuaUw2E4GRVIAsxOKmQXN02Qo2UCKSKUArkVorEald0KjAFW7SAuOnNTrFHI672CrVv7RHEdkYG&#10;MdaeiAjNuFWmx30UaPBNGrq3GSOlWF+Zc1m6ssMNqZA43nt61nJXLiRrY2tvqAu4CFUj5gK841nU&#10;Xj1uWQg7GY9a7a1aWWNmIbZ+lZOq2FvcKRNDk9iK5fqyu2Urc90YyW9rqEYZGwxFMGhXMcgeEgnr&#10;w2Khn0a6s1M9k5KjqKLPX5UcRznaw4rnlCpBe7qjpXI3Zm9bS6nGgintFni9DyasNpunXS5MEltI&#10;fbiq0GqPkNuyDWpBqwGN+DXHKtJbov6tHeLMS/8ACzrHuiZJVPp1rmbnTpbZyHRl+or1i1Sy1Ijk&#10;xv2KnFW7rwwskJLYlIH3XFb08Q0c84Si7M8V2MoyQcU5FLMAOtd5qHhZvLdIQYCT9xxx+BrlLnR7&#10;uzkAmjKA9G7V1RrRkjNFWKDc+3vmuhstBSSMF0DHGSM9qxIY2jlGTkg9ql1i8njWF45WTjGFOKiS&#10;cppXLduU0p7OA3DJErxY6RlsnH1xVY3otW/cSSZPUNg1laLqc8OrRu7l2Jx8/NX9Uj8u7Y4wCabh&#10;aVmYeyTV0NnubkBZijLuJKsvFZs8zSyFpAzMep7mpeDn5sU0L/erVWWwKnbUiglkilHlBuT0xWwL&#10;uSzdS0jRs4+YIT096pI4i5X73Y+lMkLyZLElj3JpOzdwcGdJBrSvEIzINv1q3HqrRRkNZW08R7MO&#10;cfWuOghAkBkztqyZwmQAfbms7OLuiJRZvya9cqvl2ubdM/dVs4rS03VBKqpeXTYBB3nmuBkkkDHD&#10;H86jEsvd2x9aHTlJ3uZuMj1KW8sBzHeBzno8ZUGlmTTLyIMZGhkYYaQruGR2BHOK8sZ3Ybt7D8as&#10;wvJtHztj2NWk46idO6N7VILW0Zis8ZJ6NGcGsEXM8jFY3JX1JprxrJIGcseOmaQOF4C8dhRpv1KS&#10;t5jiiAYY5PotQu2DgAAe1KWdySBxUbI5PPWqXmUotnp3hMPf6IuyTEyfKT7VozveWkWxpEZVPO3q&#10;K4Pw3q09juhDFQ34V1VsTOS5kJDDkGuenTabbexnVvDRCy30krYEhx9aZudurH8arzS2yq25irjp&#10;jvVYaqUUL5RPoTXoU5xsc7UmaEvABzWdJckyeuOlFzfvLAMRlR61SjkRhyTvB4rlxlbTliXSp63Z&#10;pzSzeUIIo9p65IrX8Pvbw3IhuGVnYZyR0NPmMt9YI8jpvjQAEgD9RXLs0ttO7MWVweua5JRUlY66&#10;M1F3N/xxfw28Cwwbdz8Nx2rz/wA8j7uOParU3n3k7GVy7Z6k0gt0UYABNdFJqnGx0STk9C5YavPD&#10;ZyWouHWGQ5ePblSfWqrrE0ofLMQcjHFRkYOM4pyYHFbe3drIXs0Wbh/ts6yOiqwG0Y71s6esGmxC&#10;8uk3L/CmcE1W0mw8+Tcxwi9Se9VtU1eSRprQInlhsZxyMenpWDk5y5pGiSS5UMub9rmVnAO0kkDP&#10;AqBopGHmYJXuR0FU2m2Dk4qxZahM8U1nBFLK0wAVQeM9iR3o5W9QbUVY2tD1c6DqEd6ot3mAJjWU&#10;bhn/ABq3fre6/ePdNbhp7li+xRjn2qK28NNaW/2jUNiyLyQei/Wlj8QR28p+ws/mKMCYjgfShVLf&#10;Cjn5k37xVm0q+06E3E+mXPlr1dY8j86pSXsd/ZSGOMp5eDg89K7TQvFsskjW9/Otyp6lV5PtxUl3&#10;Y298k8ttHtTOCSucZ6DI6H2NN1r7oqokkpRPPrfUJLaQMHwG5IBxitldT+3QZ3CQr1DAbvzou9Eg&#10;sIvPj08XIz8xaQ/L9VFZ7aokUTeTBaxgdQIv8atUlPWApSTRo3VimraaTBgTKcDd/KsGHSWhybiZ&#10;YwDz6/lWvpeuISTMUQdOBjP4VpaisFyqu64iIH71e31o5pQXKzJNxduhhPqWhWYjEUVxcXin78r/&#10;ACfgByPzrZ03WpNQnKTIiBUwZWG7d7c9Koat4esQI5w6Df0eNuD9RWcqPa3CLFJ8meMmnKopLQ1h&#10;Z7nokCxzEtEsirwNrNkZ9a5u58b3dnqNza7biG1ceW2xyjEDuDXTxxJa+D45FDJOYneR2Pc8D+dc&#10;HEWDrb3Ui3KryCRkj6GsaXWbHL4nYW7XUo4zqGl3st1bjlyrEtGf9of16Vb0rxJc3sJW9jinwMfv&#10;Fzn8ahjt2tLgPbzSpDIcMykqdp6ggdRUcwVVla2CJKvLJuAD89R710ShGS03MXLSxbu7jR7qQRS2&#10;UkEm7H7l+M/Q1aXTbAKADLjH92ufSFI5RJPI5nc5VAP1rUN3qCEoYTleDWLc4uyZOhautFuoA0lx&#10;NHFGCcZb5iKqXkcgsCLU+dIwxuz0HtW743tFinimWTG4bSua44M45DEY9DUxg3qdlWl72rMwRXFv&#10;cq0qMrA9xVu7a4VhMkrqW64YipJZ3MnDNj/aOac126YyEce4zW/MyHG5Daa7qNm4KXMoIPUOQfzF&#10;atv4nu1lDm5ctnJ8zLVTt70uwDRRAeu2tRWCxgmKFvqgqbz3SMpU12NiHxIbkKBKgbHJIb9MVZvJ&#10;72azfZcQvGwwcAn8OR1rJjUxRiae3ghBHyKBlnPsKu2V/dCdYfIhik6qJBnNT7S+6IdCa2RlQXV7&#10;ZMyW5mjUqVZVB+YHrUtvBqjpvt4Ssf8Au4H61u6rrN7NG8cwjtpFAy0RVQR9PWsNJJZnWFbqVsjP&#10;LHFRWbe5Oq0NH7HBrNn9jvooo70D93KhB/OuQ1LRV064NvOHUg8tjt7V0BltrW4+be0iDse9XhPZ&#10;+IdPnW8YR3US5Rsc/wD16Sb3NoQduaS0PO5oESQxxvvU9DiqRQ5C85zV+ZTA5B5OeK0rXTPKRbmc&#10;Dc4yFx93610c9tTeFO70KcVsLK2MshO4jPPak06WS9MqLnOPlq9LYvfkvPJ5Fop5Y9W+lPgmt45k&#10;tbeERxlSQx6t71N7pt7jqTSfLEbqmiX+jWsE13LCk8gyIlkBcD3A6fjVSDWTE3lyMDuGCQOay7mW&#10;RpXDsWIbGSarsVzk9K0SujJNo37ixS6hM0LbsckDqPwrEuGK4jK4YdT61bsrt4pF2MQR0Oa1JoId&#10;VQkhY7kDgjoxpX5Ny2rmZovkHUIWunPlK6lx6jPNex+J/iZpmm6CtrprxzzuoVQOQgxjJrxCSOS0&#10;nIYEMp5FMuhwrA5B5+lbxs9SG+hvzt9uRLiMZLD5h71nFH83aRhqsaRcL9mCdx71cdUklDMvzeor&#10;nlK0mmbqDcboI9trEhCAyN1J7VZeVEwH5OOtNWIXF0m0jC9qiuUfzWJU7egIrL42RTXLJNmhbN56&#10;Bqc42mqFo5iIyeKvu4ZckcHvVcraujok0nZkZlAPrU8L561RkyjZXoamjm7GiL11CUdNDUjAbiiW&#10;2JHHWq8M2CMYrRhnBI3Dit42ZzyTRmSRyxc5OKntrvBwxxWs8UM64PFZl1pqqxKNzVWaIWpu6fqI&#10;SRQxynet25ME6K8B5PUGvOBcSWrdcgV1Ph7VYLlNsx+YetawdyJxtqXfKZpSjDbj3qSICNvmORWl&#10;KtnNCTDKpk71mMjISGBC+tXykqRL9oUcZwDW2k+hXeh/ZLizU3Of9aRyOeufpXLmBpzsUkHPBqZb&#10;K4gxuk3DtTVuorssSQQwrJFbECL0rFu7UOdxHyjrW0ItqggZPeonjC53Dr2qXbYpXKMFnCLB5gyB&#10;AOQ1cPr+kwXQa7s8A9wK72W3QwsjJlT2rFEVtaztFIP3cnY9qwnpsbQXNdM86hvpbRijk8djWtaa&#10;kJgMN9RW7qOiGeFLMsk1uGLQlIgZFz1G4ckexrEm0nTof9Ve7GUcjmuWpCnI0i5xepsWeoPAweOQ&#10;5FddovjBHcRXJyBwc15rHHJFyJgy9iRipo7yNGyfve1ccqLi7o6FOElZntMl5pWoQGNp1ww4DCuR&#10;1ewu9OBkjAu7I9QeSK5G31gIwAkOR710On+Icfu5Hyh4rOUpQ1aJdGMupjta6dfEtbv5Mv8AdPSs&#10;nWdMmdYwyvhf4lGa3Nc0tfNF9ZMAjH5lFZx199PKxSIZcjueldNKTk1KJyVYSgrGJb6TcQTpdqFe&#10;JGG8qeV+o61tazGryBs53gEVKNW0q+G25hMLH+IVYn0lL2FPst6kqqMAHrW1SV2mRCpZWZzAtmG4&#10;8EL15qU2zeUJWIx9avz6PeW+QYWIHdeaptHKgIZGGPUU+YvqVyAKViMUEEHpUs0iMihUAI6mgaIk&#10;bawqz5aSjIAzUUFuZ2IBAPXk0KTGxX0qZeQ7ajZLNskr+tVJInU8jithGDCmSxB16VMajTsxOkjK&#10;KbkVRUqgquKJIynAqHyJnyVDFfauhWkYumyRpQMZIzTQ6sRk1AUMfLcmnJksMd609mrAo2NO1tDc&#10;SKi963H0zTrJQJCzuOGIPQ1j2cpt3VcfN14qbWLU3NubhGOcfMAetcdRPm5W7GvS6I573TrebEcZ&#10;Yjp81b2mXheITKcxnt3FefGNlatzQ9SktyYSpZT2p1aTjG8HqRNc0Tq54IriQMpJU+nWpb/RTp3l&#10;tMC29dwKtux9aw5ZwGLAshqxb65KqLHOS6DvV0qifxI4pQdtCxPNEYGUMOn0qhYKs2oRRsSELDcQ&#10;O1aiXWnXJCykAd88VsWOhxMi3VpErRno28GtK8VJcyJg3F6ou3729pYSRQN5qleGK4NclcwGWwE5&#10;Jznk10HiGdoNMVZUEb8bcHqK4+S4uRZ+WT+5c5C5rjnFt32OiPkVMlCRmnIwXnNVmkCDJqEzsxwK&#10;1UGzuUklqXRl2JzzViGIyOFUZJqrbBiBWo9wulWYnKbp5OI1/rQ4tvlQ01a7NA3dvYPb2ru+8kFg&#10;n8iav3Ov+HtPuWDaHEZHAO+4Jlye57V589/dSyHdnO/cfrXRXFmbu0hvBbzXDlflWMZxWrSpSSfU&#10;55e8zXOpi4thJDBZ+VkfO9qFwPrW9piQXBa6aztIYUXc09uu0n2ArgLJLzW9TjsXjaKKJgGhwRj6&#10;+9avjjWV0yS30XTZCqW6hpiD1fHT8KbTlLkXzM5RSdjVvNR0zWmktkmaK4BwkUuVTP8AWucvtMuL&#10;FWn1M4iBwiQrnd/QfjVOz1D7UjT8JcgY8wjP0rW0vUr63gkGpvFJZnhjKc5+lTyuLutiTnLrxBdP&#10;F5Fmgt4v9gfM31NRaTLra3CtZi4bnJAzg/WuhnttNhiN5p0C3BY8B8/L+FV4odZ1EgTSm0t/Rflz&#10;9AOtW5JqxV+x1hnuXs1dAkV0AN6yH8xWVd6Xp+rpvOIph99oDlfxFULK4On6hHbRWdx5LtteaVSN&#10;x9qd4qv9VkuPKjkW2ttoASNcZP161z04OE+W9hWe5SufCtz0imjZM8MTg1o6VZXunQNFeTxyW56L&#10;yeaxbGXVIQEh86Uty2QWWuliWe5jTzo1DYwdnAH51dWcrakuTtZkjWvmBdjRGJf4WBP8qSGys5r6&#10;Pzo3ZFOSsIyWP4nilEckDBIpAyk5IwCR+VS29gbg4SNjkdQ3P5YNZbBGbRu3WtJ9qe2ljSWxKKhi&#10;A/g6jn1rldVsEsbvz7BxJaPygbll9j6VstotysYHmpAo6l5Bz9eKltrCwY+XLqMbzdvKBbJ/Cmqj&#10;i9Niua5w8t3PcXBiUH5uFA6/QVd0Hw3qGrX29RmKM/OznG32Oa6m+8J6eu24uJCGJByDg/lTdQv4&#10;7fTJLDTNsRYDbsX5m9x3H1rZ1L6LqKKRVudI0q11EpqN0yXZwFEeflA6dqJfD080zyDUmAdiwHln&#10;v+NYSWxjl82+umMuM+WG3Ofqe1M/4SO8XhEIUcAbz0p2qJ3THZFzxBqb6nMu3fgDkE9TWNGCd249&#10;OABWv4gsZNIv5IZUxj7pB+8Kylbcgxx+FEVZHfNu7uGApBpjHnJ59M05IpJ22LkntXR6V4SaZlkm&#10;Ycc7Qc/nTbSFGDZk2Ng0q+aygAfd960RoWoXQBWCUR447Zrs4NKggVcqDt6DsKvEkLgDilJ3Vkax&#10;odWcCml3lrJzG+4d+p/OrSPHBZyq1uWuGBw55INdhKFSJnZgFAySa4vW79dRnW2sn2c4MmOprHlU&#10;dxuCj1Myad7ho/Pk+ZD1YZxWj/oP2Jv9KaEY++E3ZP8ASse5tJ9NlEc+W759R9anitllw8criMj5&#10;gByPwoSu7NnmVU4ydxyWBlANtdxTEnoTgmpLG1urfUGjmXHy8jFVo7QYmRGXzNu5dvrUmlXrvMDL&#10;wV6iqaVi4VpOPJ0GS6UdJuPtF2sbSsdyxkZ2+9WL5QjrM8u6MjLH39BVjV7gatfmQD72Aq/pWXqy&#10;TzWxhgQbUOM59Kel7HS22lGJk6neXEs211KoB8q+1Z8MjR3kb5xg4qVp5lPlTqSV6ZFRskjy5CYH&#10;Wui1lYwStoyd7BZtSEckywo5zvIyKr3elTQXWzh1PRl6VeuYjcwxMCSw+XFaVjavHbqszbnHIHfF&#10;Yuq4ocrWuZ1hbR2paOdUbeO/UfSpZoGt23wksh/hPUVPqUjGFvOjTIOEIGD+dQwalDDF5d1CXU/d&#10;YHDCkuaeoJySuiO+hGoWJnUfvouHHcisQMAjRyAnj5SO1dMt7YzER2nnKz9Q+Oaqy6VbyZPmeWT+&#10;VXCpyOzJ5rmFbTG3mDA8d63UnDxhk796pzaFIq7kkV19RRFHJAiqwGM9aKjjLVG0KnToa1qcMcHk&#10;ineb5YO9d49CarQMUY9enFKCJpADwAayi7M0au2TqqS8qAG64NTidYk2sjE+gqpJE0bAr0NKyfaI&#10;yjMQQOMGt6VZQdmgqUudXuWWmgkiZ1I2KcGogysMocj1rm5vtETunzbc1Ja3ksJAPT0oqQUneIoV&#10;HH3ZHRJKUbqc1qWkwkAHcVk2k8VynBAb0qxFL5MnHPNZxk4vU1cVJXR0arwD0pkgY5zyKzTfZYfM&#10;wPtU7XQaIBZeT3roU0zDkaCWyEowOM1mtaXVk5eJjj2rRty6uS0wb0GatTB2j5TIout0S4tFCy1w&#10;xSBZGKt3rqbPWI5kCyYdTXEX9oGy68H0qjDPPA2Fdlpqo1uS6aZ6xiARia3fDjtVK4vmUAsOlczp&#10;OpTqRvlDDvzXSrJFeRcYzWnPdaEclnqVl1Pc3yvzVtbwSJzVC4sdmWAwagGUGdxNK7Q9HsavmBge&#10;RiqNzp0V7zt5HemRzJgFiR7VNHOAwwTtrOWqNI+6ynNoshtyqscHp7V57rVlqGl3bGSWTYT8pzXr&#10;y3sQjwR0rD1me1vIzDJbh1PfFYRfI/I1leaPPbPxJqJtzblwydFJGCvuCO9V7lWYbxMjPn5kJ+b6&#10;1o32gSQzh7U/uyc4I6VFPpcT7TJIqP3JOKvni3c5WmnYzltJ5UJCOpXrmiL7Tbg5eZT2wMj+ddJo&#10;ky6ReiW21CAug6Mm5T7YIwakkmsLqR5ZI2gd36xL8h/4D2qZT6WJcpLUqafqN6QEkkHle45/KsnU&#10;VuJ7p5Ap2g9a6xbSAuSLd5IdpO6CUFs9iQRWLPqESXLR+QxTJ4l4P6VMLR1SCVWUtzOjsLifakA8&#10;w4+Y44FIz3umXIwpXb1KnINadpPbsZEZpIQ56pyAPetW7s9GGiC5tbrzrgSBCokAbp12HnHvVpuW&#10;liedJCWerTTwB4JSsn8QJ4NSJr8yZWe1ilUcHK1hQMY5TJCSSD88Z6/UVcnvPNtvLi6NywxWbir6&#10;mi5Zq6L5u9DvM+fbtCx6NHTJPDS3MZm066jlH9xjhqwCjFqlikmtiHRyp7YNCYcjWzGz29xZyFJo&#10;2Rh6iodxJ61v22tCaPy7+FZouhYjkVNc+H7S8jM+lTh+5iPUUcy6jUmtGc/HLt61N5gbpUU1tLbu&#10;UkXaw6g0wEg4xUuKZqpErruGOpqNGlhJ8t2UHrip4yDUm1M9MmkpOINXMeVNuc59jUlrGEPmFgAB&#10;1rQe0aYbUjJz7VNZ+Hb4ni3Yk9CegrpjXhb3mQ6b6FaESNvlKscgZb0rSt2yhRjkEYq/H4U1DAaU&#10;EA+3FXIfDMy4JViK469aEnozWFNpanEXdl5FwwkBEZPytWtoVvb24eaX94DwMdq6TVNCRdJmaTCl&#10;VyM1yumFPsu0TKJCcbDTjVc4GFaLinY3ls9PvWKLdrET039M1j3lhLYzlQUkXJw0bbga1Lbwtql7&#10;uaGPcVXeQD29aZ/wj1+jbfLbPqDWjUbaI4m31F0S40uAP/amnSXIP3SjldtaD6pYrIBYaZJbNkYJ&#10;nJH4iqb6Nf28RjWdQX5KZzUMGn3wmAljYYPX1qZaQuNTTdi34oladraRgu0qThegrl7icAqMnZ3x&#10;XX6vZrHZx5YF2BI+o7Vx13CGmAHTvU05J/Ea04ttJFVszzHZnZ2zVqKDbjI5oRQowBW1olh9ruB5&#10;nCDrWkqmlkdqhbVjtNso1U3FyCIUGSa5rVNSbVNSIXIhU7Y1J6CtrxfqywSf2bbONoH7wjoPauX0&#10;75rgFhkKM810U4ckXJ7mM532Nq5j0yGGOCWZ/MK5YgZ5/pXbeFrswaVHFA5Kg4jbHJrzCcPcXLbF&#10;LEnAAFd/4ZtpbfTIEkR0kZsgdD7Vy4pPli76kx0TNiy06XRbvUNVu9u0AzlyfvE9BXEWelz+Ir+7&#10;u7mGQ+cxcSduTXeX7meE27gyRsRuDDGcdjWVrXiOLR41tYo1Ezj7oGABTpuUk+XdmTfQxY/Dt7pz&#10;s0Ea3CDsSP5VYgsZpVePUYj83O0oAB9K0INTmv7SNY41+1Adl+8KbJcXVvM1vcMocrkjd6+3ajnk&#10;tSU2yK3tbWzJRJEhiPKs5wWNQz6fcRSC5fUlCnozI38zV5vJeFXdQ20dGGce9QSaZJE6s+pB4ZOV&#10;iKEfl2p09mxu97oLe1sLi9iuGmiuJwRglyBx7Cui8RfYvPidLi3gLKMbsEn6VzjaBdtAht7i3sBn&#10;JYtkn8qsxaXbfakudR1KS/nBxkqcVM2nK97lJpxs2RNDOJfMF15o7KDwaZY6NLdSvLdXDKx6qGAA&#10;roJ9IjltjLbXIjGdpOAcH6ZrMPh26Dh1vZGAOeBjP61m+a12SnYtR2cemQhliDAnDbmAOPXJqzca&#10;jLfQJbx3l3BEoOFSIAc+rADIq88BuLeC3eMFVX988pOWPt7VT1OGYSRJDuRUACKO9QnZ+6EmjJ/s&#10;yST5XuWds87TyfzrQtdunAxQ2TxSN96WTk/hViKyu3/eXDAv2VVANW7tbi1gR9sCR44ad9oHofem&#10;23Kwot2IV01rsqLiV2ZiDu3YwPQ8f1rF1ywa2vHS0vC0ZUZ6cH0yKuSW8mpqrSXtuEQ8+RISD9eK&#10;z5lto5Gj4fBOAnyj8TVxm72RbfQxYdMlnYojMWb7zAZqf/hG39f1rVM0oRI7IJuYHKqvQ+/rUP2T&#10;Xjz9qmH0jFauqo6Mhoj8VSTz3UUM06XUkY4kiOePem2+labPZL/pWLlhja3HNQ2l2dLLZiVt4yG6&#10;kUR25eU3M67g/wBxQeppyunynqqzVxFtGgu47O3w87nBK87a9D0+zWytEhXkgcn1NcSmi6vakX6x&#10;kFuflPzKKuW3i+5tJRHeR707sRgiknc0i1HRnZlajI55qrZa1YagAIpxuP8AA3Bq64ABJ6Cg1VmY&#10;+sae97Eq/aTFEvLgfxCuFuLq0g1Nfs6/uUYDr1xWp4o8Qs07WtucIoIYg9648I5G5iSzHtUTXU5M&#10;RPVKJ0mo6st7GImCkjoAOn41lpO8EwCyc4+lPt7GW4jyiMCeCTxViHRp9xQBSTz96og7XuznqtSW&#10;pbt38+RX8td4/jBx+dMubB4i00a4R+pHao4raSyk2yZCnqOf0NbWmyBwbaRwGblOOvtVSaS3ORNR&#10;lcwrObF7EqqT83JxWt/wh9xdzPM90/kyEsFjGcfWtSTTra1gcptWbPKnjFVRqN7p6tG5c27D5gh4&#10;z2z60Rkm9Tp5+aS5XYzJPCVnbE/aNRCt3ji+dx9eMD86ZBY6OhxbWD3Tj+K4kIH5CrcCm43hf9ZK&#10;2XbsB6VcutPaK0H2YYZOo7tT5237pUqbfW5l3GoRWkscKWttEc4YrGMCoZby/S4kXfatHGf9YkSk&#10;N7g1o3NnYzxoYZCWI+aOYYdT/Iiqsoh8kW+z90BjK9c+tE9FqhKmn8JzusCV5EmL5jbnjjmqJgNw&#10;MLliAc4FdE9gxtXiPzIRmNx6+lUbTRrkQSXUkiwwL8rMx5/AVrSnFLUpaRsZ2jRH7cRjmMEmrNs0&#10;olk3rlHJyDVxbaK30+e5twcD5Qx/iNYc008bLLJgjPaj+JJ2M2n1LRRoJTtmdD1xUkd005ZSocKM&#10;8ipNUMdzYwXkSHJGGzUnhkiS8aB41O9CBmi3u3ZVrq5Rhv0llx5YVhwOalTLMSB3rOu4PIvZEB2l&#10;WIANWLaV2443D0703FWujWGjNFZNx5PFOIO7I6VAj5bPTPWpC2GyDxWTRtGQjcjBApjRRvGQyKT9&#10;KsKoc8iopEK8rQnJGq5WrMrxqsDblXBrV07VY7W5WaSEPt/hI4rOkB2gtUQBPT1qrtu5ajG1kdPe&#10;a1HdB/J05Y/NI5A4H0qnLpF1GpmPCkZxms9LmXgFyAvQVeuNWuri3WJpABjHFVJt6mMfd0SKXnkZ&#10;KyHK+9X7bXZIlCyZK96yvs654PB71beK0ihAVtzkc01dbDbi1qac9xaXURdG2nuM1iysNxwc0JEk&#10;jbMEA9xUk+m/ZohI1whVvQ81bb7GXKu5XjumhkBzxW3aa+IlCgkGsVbNpiREd/0pyaXdFvuYqedx&#10;ItFnaQ6ibyIDzBnFNcPECWbd6VztvaTwEeZOqfjW5aOjhUafzPpSVa7IdlsNSdWf5h+VaFtHJOfk&#10;QkVJIdNs4wwjJk9GrIvPEdy5aK2CxAcZFDnLogV5fCjpUslRN07gD0FQx3tkZjDDEC/TcwrkbXWL&#10;sXAWaUkE8k1eviVZLiBsrjnFYyu9zVUn9pkusQXaS+YCpUHoOlcvd6bI0j3QlK9cqBmuktdU+0Zj&#10;lZdvuasSC1Vcom7NaRUlqgag1ynnKyQq5VPvZ6mm3M984CrOdoHCg4rX1rQhPctNaAIT1U1mR6Zf&#10;dBskH++K2i09UcVSPI7Gcl1d20m5ZZI29QTWxBr1zeQmK8SO4UdHdfmH40q6PfkBmh3J6Hk10Wjw&#10;2KkQXmi5UEZZmKj9OaVSStsEVGW7MaC0t7yAjzmhYn5SBkfjUq6M8ETMkgkfu0fJ/Kulk0K15+yX&#10;G1jysR7Vymq2d7Y3Zdmlif1XvWMZ8zsmKVKS16F6L7KY9sqTm4Qffdhk/kP61kyXHmFmt3USKeQT&#10;jNTQXcssWZ23EfxFefzqOXRY7hvMtbgCU8tG3UfStOZc1mQpNMjh1RQ3l3MRU+oq4BBcDMUqn2zW&#10;eLGViY3ZJccYB5pP+Ee1FmzDFJt9TxQ6cXs7G8avc2V04OmVlX6Zp1uk1pcL5TkMO4PFYo0m9hOZ&#10;rpEHoJMn9KjaWG363crsOoXiodKW1zT2kWehi1g1i2C3YVJwOJF61UTwmImzNcLjtjvXFL4hkgX9&#10;yrfV2Jrp9E8Sx6vb/YL+Ty5D9yQHGDWM6VWKvfQUZRT02N2LwzbMvy7W981et/C0LOBgE+grOm0+&#10;8srFtskkjn7rKeCKoS2mqPpklyLuVJI+QuTzWDpzurvc6o2kro6m10yyW48t2CkHj3rqrGHTLYDc&#10;6H15ya+eJNa1JJirXEgb/eNWBql5GoZrmTn/AGjWzwjMpVY3Po641PSoIiGaMr23YFcXq3jS2tHM&#10;dja+e/bH3fzrytdWZ1xLcu/+8TT1ujL8sdwN3aoWHcdzKVZdDX1y91zxDC7rC8cQ4ZEHH4muds7e&#10;4tZQJY3Rh03DFaMMl6jYWfgnoHxWrNe6lPbxRSKJVj4Uk7sj0rpi1GNkYyqMg0XXJnn8m4mfngHO&#10;OK7O0tJ7lDJbEsDwcHpXDR21tNq1sLiE2cZkAldc4AJ5PNenSabp+gRC5sb/AM1AV2N5gbePoKq8&#10;umxlUpp2kilHpq2sbT3L7sVVWTz7tW/5ZqenarepXUF2sjbmVeqoBwT9a5aTW4bV2ikEjDOMqfu1&#10;yyU6j30JUUnojW8QPFZxLhkfIJX2zXASZ3Et1Nbtxbf2n+9t77zT/clOCKy5NOv2uPINrIX9AM1U&#10;IpaHZSXLq2VgOldXotzAumPFl0mGW3YBDccD65qvbeGhBbfaNTu4rZAcbN2XP4Vah1SwtQYtOgyw&#10;/wCWsnJ/Kqu4u5dSalFxjqcfF4W1fVZ5LiSPy1ZiWeU7RWzp+h6Lp8piudQW5nbjZF0HtmsPXNW1&#10;K4vHS5uHaMHCqDgY+lZNtOYbkOCQ2c12tSnG9zls+p2NzrK6VcPb2GlwW5Q48yTDsfetbTb/APtP&#10;TFeWTdco/JHaube8OoRo06J5gTaTnlgKu6ERDFcAEjvg1zV4x5L9RR0ujo11SC1gkuLgglPurXD6&#10;w02s373jsFJOFXsB2FbV9FBdSKssywRnnzG6U2xGmW77Li7iu4yMKArDafX3p0k4x0Ety5oskem6&#10;aLq4JaYjagHc1A2ZXeaRt0r5JPv2FTTLBK0aqwYKSu3PSrUGnLKxkZ2YAYVVOAtTeMQepXe3uI7R&#10;FlwXmI2YPFakllItmiyffjOOntUX2CC0i8+6mbzW/wBVGOST6/SrBeR7H93PsmTnB/iHTArCTbsu&#10;4OxHaxw2p8y6O9z92MnmtBpdPkhLyeQHUgBckPj6d/0rlLmGe4VmgctN33HB+lVLfVb6ycrc7WH9&#10;0itIR5NUNtPQ7RH+xqHKrJEem3A/PvU0E91cOWKKlsBkqWO0D6g5rJ0a+n1UtlClugy7sBgfpWjP&#10;dSXsWdMZERPvK0fDeh+lJ3kwasrEkLm9WSGKHMAGVZnKcjv7077culyiJowVccuTvA/H/wDXXKX+&#10;r3826Ka/bjgxohUD8KTQoZbuaVfMZmRC+0HqByarkjYFFnQahrttOyrBcKxDchcj8D61ZfWyzIPk&#10;cSIoCFc5H0xWDbo13MIrVN7E8kJ/Ot+5s2tljYopmRAoIH3RWTmoy8xtWEv57i7RI47eOKM9VQZP&#10;6f4VQWOyibbMQznoi/M35D+taOJ57doLdCmR80hqBhpXhy1e4uHWSYdjyWPtVRb7asXLcmtYbicY&#10;S3S1gHQtzIf6CmtLpiuytqDZBwflrJt9fudZ8yV4xb2mTtB7j1qu2rWisQAhAOASDT9m29dSrWKb&#10;5uCyoMlwMnHTFdh4d0a1hjSeSZJ5scDOQtaGhw20+lIDBGrr8rrjvU0ukWpbKKYz6ocVUnd6nsRj&#10;y6I0B6cVQvdHsb4HzIVDHqwGDVb7FfwE+RdlgOivzSfbtSt8edaCQDuhpXRVu5i3fhB4WL2MmD1w&#10;OD/hVKXUtT06F7W4duRgEjkV0o8QwqhaeKWLHXctcNruonVJ5LhgVjTIjANNPU56zUI3T1MuHT7i&#10;/vGBI2A5L56102m6JFG6MIjtzjzGHf2rkrO6ureYMr5bPGeRWrHr95/aaTTSF3TojH5fw9KVSDnL&#10;R6HLDV3Z3M9pY2cBmm2lVGSX6flWGbx9VtmWJ1ERY7E6bPfArKub+fU7tBfy+VAx4x9wV06w6bba&#10;V5cDI4kGAytyT9ajk00Or2UZLQ56G5ks7ySCYiTHCmQcZqwl7v4YKj54KqKo6mk0MixMrMSo+Zuf&#10;1qvHcAIYmyG9SM0KDkzza9LlZ1b3E99HCriN3X5Q4+UkehzxSwaTqFp5080LyW0jDOSCAewFU9Hg&#10;vJbF2uW8mzzyW5DfQGkv5iAFQyCNRtUg84qZJK5jFtMrzT3Wm37O0Re1Y87V5WtuJjcwLPG+IzyG&#10;x1IrAiu3VQomc7Tg89frVxZysJLSAKxwVB6/hTjVstjsjibR5LEtzsLy3czAytwSBjJ9az2DE/Lh&#10;h7daZqcMt5GqQuIkHbdTbeCTTLfdK4knx8o7CqjJPUcakVd23LAjitts9wGXPIQHqfcVneIGh1Vk&#10;eOdlcDBjIAX8Mf1qqq3lzcl7mTIJzweadLHMbhTJgqevrVtpa9SZP3rst37WkWh2FjAd8vls87Ds&#10;5PA/CsE2nmoUdkAPqa12hhmUZcpjseM/jiqtxYvpV7E01uHRhvVWcMGU9ORV3uroI1NGmV4bYQ2r&#10;W80yGM/d56GmWsJ067juFuIwVOQDnmprgtcTlViChvuoOaXyWdTDKgDr93IqOZ9R6xV1szYv7HR/&#10;EkazW94kV/twYx0NclNYXGmXLJMpV1PHvVlUW3UMJitwG+6q4AH1rpLNYPElq1reybbyMfuX/vfW&#10;qT5dClJo5V5OQy9DSrKc9eKLq1msLl7edSGU4qBgeo6VaszS/wBpGhHcjrSmXzG61nAnPJxmn72G&#10;OaOU1jNFont1oUDsKhUlu9TKhHU0rGg/OCM1IqbjTF689amU4GcZpWFdgUIG3inCENwRTTJu4HWp&#10;ELjGa1hYxmmIYihyvA9KidEkwHX8auY3LimvErL71UlbYmMujKoaSzlDwtjHpVn+05iCxYZIxVdr&#10;dlBxULZI2YwfWs3JX2LjTTGzzSSZZn5NFvcyWw3q53dqjljeEjcBg1GeeelJMtwVtDesr0XsmbqV&#10;mY+p6Vdn09VHmRcj2rlVcxkEGt3S9V2fu3+ZT61pfuZPyIp4N7ZJ2kUkkzw2bqXyuPWtp9Ohum3x&#10;vjPUZrO1XTPJtjHbgyueoqJQd9AU1y2OXS7Ky4WQficVpRa3JDHyN2P4u351iyj7JPtltyHB6MKU&#10;t9pkCyyMF9FFbJHLzNbnZ6dc2upwFhJ+9HVazEtfIu5VI+TtVDS3gsZi/wAxXoQTyavNehbgbvuk&#10;/Lz2rKo01aJnUqc2hft5o8t5aOSvVQaiu7jUzzFDhAPXdULrIt6jRHZ5gwQOhrqYtNgktyj3TRSo&#10;Nx9Kz5raMqFBzhzo4j+3NRtZMiPDepWtiz1t75lW+tww9SKsNdafDJLBqtp5jEfu7iBxx7kDg1Vv&#10;bO2RI5LG+S4ibkbchl9mFXKPu3RCrOOljantLAW4JtRg9GxkVzmpyXNowktbS2kXswjyRVvS9Rmh&#10;aSG4fdAegParEU1pp155lwjTWsvQA/dNZQk4vUuUItc0CLTZJLqxCahMNMnm5t5gAFf2I7fWua1W&#10;8uLTU2VJJ2CH/ls2c/0roLy3aTUUS3i3xScqW5wKra7YW09zHaR4Nxt6rzg+hrojUV7GSauUFjkv&#10;P39rDslVAzRqdwPuP8KS40KNoheTP5SEZdSOc1q2NmfDOnPLcfNcS4Cxjqaq3N5JMpluVKhl2vET&#10;xj1FS5Sb02Bvsc9NdWcbbILcMo7t3piy20pBXMMg6EdKguYkRzgnGeKiEZI3dq6FBWNEej+GfEDu&#10;gsL5i6nhHFdLqdxDo9kXlLGJuAcZ615/4Age58R28bDcincQRXqXjya1tbSD7TCoikOwgivMqrlq&#10;8q2O2F4w5jy7UNIGpzvc20qSZ5wgwfyrIu7WaFFVkbj2rT1SyuNOkW706ZmhboVPT61La6+txtj1&#10;C3V8cb0GG/8Ar10KU0rrVGdoz16mKzFLYJsHPJ45qtlo3DocEc131vpWkX8TYcMT0wdrD8O9Y2r+&#10;ELuzha6tmW5tgeWT7y+xHUVdOopESjy6Mq280OsxeW8qwXSL8rHgOR2+tUvMntZ/LkZ0YHrUCrCi&#10;goJBOD82RwPpWraCbUAIXi8zH8eOlE7R9DPkFjv5VH7yQzoeo3dajtBcFy8W8KDnnpWh9js7Abtp&#10;mmH8C9BTZ5J7sIIzsiPBUDGKz9o7WWxPLfY0bXVpmgMFwTgdxVmXTLeWKJ5IJEWXlZdp+Ydz6Gsu&#10;WSKwRRbOfMAB3+hpq67qrMjG9EmwEAOB0PUUqcVrfQlQs9DpLHR7K2h8xYfNJ6F34/Sp5LmdH3RS&#10;okYGNqpj9RXNjW5ocT/ZrdGP8MIKg/gDU8mt3d8iyJDHIF67R8w/rS5Wtg5W9WJqdukg8xtzMD1X&#10;kn61kxusMmV8z6Fa0odSt5HGRCr9/MQ8frWwYrhVj8sW+HXepRUORVyTa1NFJxOVuxHqIBeIhl7g&#10;c1ky2e5jiBxjocYr0RVuU24ncOe3lgj9KimbV3QiC9Xjs8QFOnOURykmtEcHFBJgDDBh3xXT6Giw&#10;24e4haQ7uVweR+FalnJfrvF/MCOxCgCpmKTJ8t5IDnoH4x9BUVJN7rQhpsw5YRdi4VoxHDHIzQqx&#10;JJBPCj/6+KjSw0148SRPHJ0+VjWrJpEkkh/eAp2bkZqWLT44wFfljjGaHWW5NtCPStDtnxIkjlFP&#10;IPpWnqFzb6dbFzGTGpwi4+8ff2q5bWUskKxoREob7rHG41D4mlt7e0jtg8U0zD51AxjFYxV3zMfL&#10;c5ObUZLy+ibcTIzDA7CulcR2t7Hb3cEjymMHcg5XPbFc9bok97ApRUyw4rpr+7WPxFJKz5ibCszL&#10;uwMAdPwpqzTbCUdiuDpaztHO8tvcB8cjnHvUl5pWn3LRzmdAq8MRxkVXNtNqNyZQ6+WWAaUgMF/G&#10;o9aladLG3huR5UbFHCcE+9ONm2ug+VaMsajq1pFpxsLAuluf9YTHjd+PesG1uZ/tcf2WRIlzg5fG&#10;frWP4lvF+2fZoECRx4y3UsfrWf8A2pNJEIUUKT1bua29k3FWK5TttV0R7i7YxmM3AHzpvzz9M1Fp&#10;ej6pDqCyZjh2HBAb5sewrJttJ8oRCC+cXEqglY1rudJ0uKzsQs8jeawy7k81nUqWXKtwtymhp8Nv&#10;ar5NsFyfvsDyTVmS2vLycGGLzTt2hEBJUDvgZz+dYkmqW8IFraqsW18gxn+ddTpFxeWttJcQxEKy&#10;/wCuYYCjvWMY8urLiuZWOD1HxC9vPc2lmjq8RKuZ8j5vQLWfDttyt/rSb7uRf3cMwzn8O1T6prFr&#10;qWo3DaZZNc6jJJzcAfLn1qimjyw3Jk1aZzcnk7jlh7c10txSNqdByehXkutQvbwCULGifKkQGFUV&#10;N/ZcJ5NzDk9fmqxdX+mWMJbzA8g4ESndn6muaa8kdiwlADHIG3pVWlLVOyNvZ04aNansWl2c9qsk&#10;kwCF/wCHOav7s1K/IqsWwa5zqTuTDFKcAEnpUStkVHeJJPaSRxSbHYYDY6UaAcj4j1I3d19liI8m&#10;M/OR3Ncrqcm5AFGEHSt+50qRFliM0X2hSC0ZbDOD3HrWDqCCNQpHA6io57SseTXk5T1K9rbM6JKF&#10;baw4JqR7cxTxzqMlCDg96ZZ3720UpjVfLUAsjHGR7e9Wre8iu0MiKVwcFSauopRfOloa0ldWO3k/&#10;s3UdGS5lhQJs/hGCD6VgQ6TetbG505dq7sqrdT+dV7GbYwtSxMbyAhD0zW1qepX1jFFGqJG0h2xx&#10;ryxo5r7HYpRkrmRf6xfrGttfWAM5HybTgn8Ki0+zJiN1fK24HiPGBW9Fo7Kn2y8YfaW5OBkj8aty&#10;afb3EQ84nOPXFS5tuyRnOlKbszAl11rqRUmKiGPhIugAqW5hcBLhI3WJx6EqT7VTv9MtxJIIn3kd&#10;Dmple+tNIDXNxO0IbbHGzkqD6gVupU5x5XueXUpOLCG1hmm2xuDMx5UGrmo26W80cSltyLlqseFQ&#10;J0kupZMiAEgFRwfrWHql3PLfS+YrBmfO9futWbotbCcbK7Naxt0cvcv1jUkLu7DviobexutRupHC&#10;MUz8z7CQvoDVH7eYNqxSkzYGWU9KtoJJInjkvpYI3ILlZCFyehI71EYpNJjhV1uTtoGrRPueGExD&#10;oWcLx+Jqnc6dKsyqJYxP1AWQEfmDS3ejLZ7Hlv5JEbkEHKsPY5rKa3HntLFI20dK0lyplzm5O9yx&#10;NpWqSE/vrWJH4bfOAx+oNMh0lnuRbq8JkXod42k/WkmllERWRVfcOCTmsdmltXyGdG9O1WmpaAlK&#10;WrNm6meyuUivrVY3XhZAMfqOtQwyCe4kkOX5zuA/WpLTXJrm0+xzos8QbPlsM8+oPapEspIJWntQ&#10;YlccLIcFfoalqN9RXa0Ihp0N7+8eYQ7uAxHBNZ8sN1pd0oRgZVOVZTnNdENNS5tGWS4OSS8hznn1&#10;FEiaXYQRzFnuzHyM9M0m0nZFxlpZkOrpLcabb3d9bqJXwG7E+9c/NYxs2IpQG/utxTtU1ifU7kzf&#10;6rb9yPqBWXK11cyeYwJYnqBVxi+o1JrYlls54/voQOx7VCWaM89KuW9zdwLhyWT0NSyS2t2oDoIn&#10;PcdDVptbmsXfUpLOpAyMGplm2r96mPZNE4PVPUVbt9PS5IAbb61Wj0LUmiukxY1uaVrFvaxPHcQK&#10;+RwcZrnrlBbTtGrZAOM0xZmHfNPlHzXNWe4jknd41CIx4HpSiUjvWcJQakEg29aXKU5mis+O9SCZ&#10;TWcsilflPNIS2etPUi6uaMku5QMjioHAx61WHmH1qXY4XoaGroqMrBvQ/LINy1JcW9s8Ye2z0+ZT&#10;1qAqw/hNIBKCCgIIqVEbkRiEvn0pgLRMPSp/327O0jNWRbb1GV5q0RJktlqEsWAGOPrWzFqEco+c&#10;YPrXOGCWF/unFTJKOMtg96q5DVzbm0i31UguRz0am2/gOScnyruKPH94VBbXxChFbitSG+mC/u2J&#10;I7VElfqHImUm+Hd2dzLexP8AhTJfA+pIgI2Nj0NaK6rfjK2soU55R6uwa1qwX97JECOwXNJxbJlC&#10;Nznrjw9qbW8Q2ESIcde1MuLDUY7R0mWZpCuAVPSusn1S7a2J3Lv/AN2sqTUdQWHJdRx/dpdVcXs+&#10;WNonK6bpdw85SdCi9y1WJLu3s5fLgj3In3jjrWh/aF55bTSLGyKecjBqhJeJqD7UtRu9hUuKetzC&#10;VFSejIorv7aGYIF54AFWoWaeIAW5xH98N0P0qtJayWYAEZTPY966G2tPL09Lu9/c24GcE43VLVtU&#10;LldPYmtAbix3QKI5OmWHCisWTUbLRrho7QLdX7nBkPIU1Hq2tiWB4rctHGeEVO/1rEsLSQ3HmBH5&#10;HBx0NaQpq12HI3qb1nefafEdo1yRN5MgZ1PRvUVg+JrsP4jvpIsJAZTsTrgelaFjps0FyZd0gyef&#10;er8WjWktyXmgL7uTu9atNI0hSfU42aNZoVYelQw205IKqSB04r0KfStPjx5duo9qrS6eLiRY4VAA&#10;67R0FHteVGippbmt8MtKkGqi7mH8OB7VofFdxPJaWgbIUls0vg6ZYNY8mPJVF5I9axvF94tz4hn3&#10;ElEAABrki26jbOlfCmYGm3MluwgIMsTcFCKl1Xw68H+kwRlFIz5bf0q1on2cavAZeI2OCfSvS/Em&#10;mr/wisrQgtcREMuBw49K0SfN7phNWR5JBbfatNkMWVni+bHcjvWWNZ1C2mDLcOdvGCetdLazBLhy&#10;I/KuAcFW4+uRWdrun20UgmMLeTJySh5Q+lVBpOzM3J7MIRaa8mVVYLz8gxqzJLcaXZfZlCJKQdwH&#10;3hWNbW8QYG2ugD1Af5SK6y3i/teyFvdhRcIP3co5z7E1ErReuwNJKxxzSyGXfuO7NbWn35XKyorA&#10;jris+8tDA0iSKVlRsY7Utsdy4zVVFdFtJx0NS5sd8fnoQUboe1ZUtpPH8xjbb6jkVbS6ntEKq52H&#10;qp6GpINYRMh4WGe8bY/SlF6aEWkvMzElZD7e4q7aakbV96RqDjqOK2I28N3lo5mu5oLgKSFNvkM3&#10;YZB/XFZ8+kWsjfuNTgx23Ar/ADq3FNXYuaL3QrXWn6gVRk8qRjyxA61M+hXsA87T7gSgfwqcMPw7&#10;1WXwveycwz20v+7KK29D0fWbe4VZViECnJMz/L+YzWe3wsG10ZjDXL23Pl3VvG5HUSJg1et/ESqF&#10;jXTUw3dGPH511Etxpl9cGPUdPiVVOB5asM/Qk5xTDounWMS3q291JBu+VgFYKfQ8/wA6bs3ZCclY&#10;xxdG4RStu65Pdh/hWhpn2aJnluI1V16B/wCdTx2bXoaS0tVjIbd5j4VQD7YqL+y/tV8EmuPtD4PJ&#10;fCgDnvzWVRNq1yUTT3qXKGOwBlkb70m3CoPqaqBJLaP9zJFNcnqzuAFP41LqbmwtJIYXIjJClEO0&#10;Nj19ax7+aVo7eaE7AybWCjHIoUEtTWNGTRNfWmtKiXMl6CV5HlsCR78VX/sm6d1upr62aRl3t5s4&#10;DY+lR2ss8bgljVmSztbmXdKpDEZLL1/KtPrGtjoWF5VqVkSZb2Jra5gnkQ5VeSo+pqVtQ1AXEgZ0&#10;R2POzpS2yPbXTIXZkUZUsu39KmuFMNs0ltEzzMQryMPlT2HqaT95tI55Jc1kMXVrqzQxxTtFk5dl&#10;xk+1VW1EQQyN5hlc/cGwcfU0i2q3MYed/JKn5jimR2luJC6z+aqnBBAApRixtQ2YkJOqKoawjnfu&#10;CmPyNX9P0mKEm7bS4YYUGGec4B+gJ5o+2CyhaS0tyyj5ck/5NYs+sTXjqbomVU4RCxwv0rSz6sOV&#10;/ZRsxa1Y6dq0SoqorEl5ZBxjHHFX9avv7U8M3V5p1y2bY52Z4YcAn9a5xZbHUU2yQYkB4G7jGK6P&#10;wpa5gn0u5KrbyZfG77wxggfh/KhKMJcxLj3PPrS41W8l/wBHZ92eSoxiu6sW8SSaA+n3eqpBpROZ&#10;XYckdwG7/hWgYdK8OwyiWONSg+QHo3ue5ri9X8WyaiSjIHjH3QeAPwFW3KTvFWNFaC7lz/hJLXSF&#10;ex0ODknDXbjLH/d9KwL9Lu5m82R5ZGfk7s5qsdUnT/VCOPHTatXIPEOprFgXLHH8LAEVai1shqpJ&#10;lJoXWP7rZzjpTPs9z/zwl/74NbL+LNWkt1i3xIituG2IZz9aYfFutE/8fX/kNf8ACtEibs9rM4xz&#10;VaSTByKxINbhuUBDgH0NTpejOM5B71wyTPViuxrxuCOakLcVlrcY5B4qxHPkDmoBpmBr00cWrQuv&#10;+uVOT7VzmtiKaUywtw5Pyd1roPE+nSzEX1uSWQYYdeK5EXHmxOWO1x27UON1dHnYiNp3ZkX0ZjUO&#10;Acg81WguHjlEkbc9x61pSSbgTL8oIJX5chvasmRCJtyrtXPauumm48sjBTS2Ohj1APGsmMOOmOua&#10;9AfS5L+0s52k2Xcagh8V51plotzqFpHGdwZ1z+deuINqgdgOlc04qOiPQwy5otsw7pdShXM8qSRg&#10;dhzmm2sGoTzCaeaHySMBEGc1uSqJFKsMg1lmGeylzGN8JPTuKyb1NnTV7vYq3lkqAsoVDnOQOKet&#10;2tq9rK0cc8a7laJhkEEYzV6VoZrKVnRydvyrjGfxrmIftAuIY4F3bj065pL3ZJo87EU1F3jsX57P&#10;+z/D/lxSOJp2AZVHWsO4t/7OjQXU7NLJ/BnJUevNdNPezRXMaBI/NQZ2OOtcprm651B7mUFJGwNg&#10;5AropVJHJJ8zLFvYW8kqNGA3PXzMn8qia1vLq5mlLCO1VsF26VD9otbD7HNbOzyEFbiJ/wCE+oPo&#10;a23RbrSQlvJ+5d8kY6exq5x97Uy2MRp9q7EcyRg9OcGkkvA8REVvhjwckn8qvzWi2siIVALAAAd6&#10;qy3lrYM7y2jTFsqvOAD6mkoK90ON0MkaFooWkKxnowRCcfrzV67j06CwhLSrNkHzAQR9MZ5rMinj&#10;gRWnwC54A7VmXk32iQgMQQcbT3+lXFOfQtPWxek1WG1iQWUAU5+YsvJrRXxDdmyVfsdrKuefNiyf&#10;wNc2sZVgrgr9RWnb3E1pCkyTxsM424yR+FJxivhG9TpNB1NLud4GghiJU8qMVzl/qEjXEkIhHlqx&#10;HXrin/8ACQETpKYIHdTk4XaT+VWI9T0q8kMk0c0EuOdqq6ls+nBxj60lC+o0lYyjfeXwYxjvTXvF&#10;YEIQR6YqS6sLWYl11KMMTwsilSf6VSGh327fEySj0icNWkeVbmiQ3dGT8ysR7GmvsY4Tp71PtnjU&#10;xyQkFT/EtXLDS729f93asyA8tjpRKoramkJWehFpEkQnMd1KUj9MZFXtRgt4CJNPnbGMsD0/CqN7&#10;YG2mKqd2OuKdbXAtyU7NwwNKMluVJPeLM6Zmk/eHknrmoRjPpWhf20UZDqeG5x6VXgtJJiSsTso6&#10;lRmqUla44py2IgpJpw3Dg1ee1SO2L8q47GqYYkc0lMtxs9RqsVPAp/mtTlG7tSlPalzFJDlnIxmp&#10;vt7KMVBs4o8sGmpjdMuJqGU2lRUkeoBTyo/KqGwDHNMYqOC1NTIdNGwNSiYbWjGKYbxQ3yLj8azU&#10;QyfcOaCsitg5FU5k+z10L8l3K46cVTl3Mdx4pu91HWkaRm61N7hytEsUoQcNitDT9QZJgx5A61ib&#10;MnrUqF16H8qGhqVjuo73T58GZBn1qyJ7NVxER+NcD5s6qCMip4nvXQuN20d8VcWluQ1c7B7oE/64&#10;UGWORdrMGFckbqcEAgmrNrcSMccgfWiVmOLZuzWlvJFhXC/U1BEqWbARyxnd1IFVdxzycjvUb3cc&#10;Z7VFkJxjLVmw8cd4ULt93oAOtLeafFeogmkZ1T7oJ4FYp1JwPkFIdVkHBcZqdnoNRRtx6PpyxglQ&#10;T3FWGewtowsceCK5n+1pGbam5j6ChmvZukEmD3xSbS3KVjXu9TiUEIgArHm1SZ5P3eePQVZtbO+b&#10;gWjknqXHH61q26R2RL3EsbOBny4wCaV0TKpFGJaDUNSm8tFZR3YjAFaOo+bpVj5MC5ZvvyZ5NVNS&#10;8TTCcwpCYQOSExkj3qkNbilwsu87uM9aag95EX53qdd8N42lup5pVwAO9YviuMJ4hnbym8osCSB1&#10;rt/BVh9n0ue4IwrDIJrj2V7/AFi4u7yRhaCQhFzwfoKwju2dVSTSsVBAJIlNlExLdVKcj6GrM/iH&#10;Wl0OfSpiTExwrMp3D2BrS16CeHb5EyqkY3I8eQD7CsOLxbOibLmJZ1zyxXn/AOvWilJNNI5pNtan&#10;OFZ2c7i+/r15p8erTw5iuE82I8EMK6lr7RtT3OsCpORx5fy8/SsfU7JYkMsYOQOVZcGnfmeqI6WZ&#10;e07TNG1OJZIjGrkgMvmYZffB6j6VYvbbT9DmUxStKxPHky5AP0rktPvRZajHdGMOEbJTOMj0q7qu&#10;qx6pemWK2W1jIwEU5/EmiVNMai2dDe6tb3sURNnbylfv71+Zh9RzWPDcWEdy8j2jrGScIpPHtk1l&#10;Dch3KxB+taNhcvvCsiyKTzuFS9FYPZtHSRW/h67tg7PsbAysm4fqM0sWn+HnPAQkf9N8fzFY1ytv&#10;MpCr5bnoAeDWTJHLbv3X0I71EeV7CSk+p28Ok6eMvDBG2emWBxV14LN7d4ru2ikcIEjfIXZg9SAR&#10;n8a4W21i9tlAjlwPdQajuL2a5mLSzFzng4wPyrSCcROEmzsVi0uC3dJL0RSbvlMa8Adxgf41nm90&#10;y1kbbeXUo7BFxn9axrWIMfWt7SdIjuLgSyL+7XnHrT5UylR6tmrp86XcaTx6XLJGh6zSZDfhxWVq&#10;+rTWjzM8xttv3YYoio9s8murJHlhFUKi9BVC9jspIHW8Rdj8MW6/hWkaaihezTZx9h4h1KeFlFyV&#10;UnjAwa0bd3Rt3JY8k55NY1tpdwutNBZRNNC7/uyvPB6ZrTu52sbiW0njKTxMUdSehHBrjrxnz3js&#10;d9GNJRs9w1G8kupRu6KABUovLM6Q0EgYXIfKHHGKoIk142y3ieV2P8IzWnFpCQW6trF8ltGhJEGM&#10;yE/7vX88URuwlKEdEVbHFxKFAY+uBW9Z29pDue7ljA6BF5f6+g/GsyK6a6kW00i3aNScB8fvGHvi&#10;quvWd1oaRiV0MkwPQ5K/WpjC8rDlJ8t3oTahfwpcSYUCIH5MyBiR7kVKk8c+nLGUfEp+Xjjd7+lc&#10;wEMsHmeejMT8yk81taXrS6bbOyhXm2lUBP3T612Qioy9TjStqVruGS3XaZleMnosgJ+hHUUsMD/Z&#10;5YwpCkAscYx/nNVtUt7u2ljvZ0TF0PMBRsj/AOt9KmmvWMMUiskgcDeqjBGOxqr2egNXRW064i2S&#10;QEt5pJx6Yp9to8UolkeYhUPzN0AqK5e2k1BJ7W2a3QjlC+7n1p+rar5ttFbW0Xkxry/OdxqHdu1w&#10;cm3YuQ6dbWsCXd032e3xlS4+Zx22jvVO88Ug3afZINltGRgMck+/tWHPPJLjzGZsDAyelViAauNO&#10;PUqW1kdR4n1Kx1qyhu4JGS4QbXjduo9vpXIkjHHWnPyetRmtoqysZWsDAEU+yZPtSLKSIyfmOO1R&#10;EZojRjICoPX0qtkCT6F69EaXMggbdFuOwkYJHbNVc+9X4NMu72T5Yzz7VsDwRqOObeTPuKylVima&#10;qEraiK7KcqSD9auW+qzRHDNuWqZGetMIzxQ0mXGbi9DqrTV1kUYbn0NakF6DzmvPwzIcg4NXINSm&#10;iIycgVlKl2OiGIX2j0ATLKhU9GGDXLX2gNBNJIq74myRj+H61JZavvGSGGOpxxW1b6gjgcg/jWLi&#10;0yqkIVVY5A6HdizEpgLRk8EcfpWYbEq7ROTGpPzA816msySRlCMg9qytR0m2CNdRxlpFOSCc0ueS&#10;ehyzwVvhMzwroYguftpOYwMICOc12OcVBYypLZo6DaMdMdKmGc1Em2zupQUIqKFJzSEAjFBwTx09&#10;TUjiFGGDvBHNSOU0tClOQY2jyASMCqunWlvp1u5Zlac/xHtT9XSIQtNEjLIvQluPypiTNLZIXijd&#10;iMkHik9Gc1VObV1oYesRyEh4/wDWg5DZqtDKmpp5cwC3K9GPetO4kiuH2tFJEVGARyKxbu1/0gPF&#10;IAR/EeKunK2h5taKvoa+l+F0SCWaa7Eu/G+Hb19Oaqz32naddPHBbXFm2NpRxlW9/ai31Ca3XH2g&#10;sF7AcVYm12zunVL21WVQOWxzW9299TPlbK9/5srQ3UTeYcAr7VW0vTp7qRo7xW2Fi2cd61LGb7fO&#10;YLLCKOMY5AqcafdwXMj27JOucccMfwq+lgVO27OS1jTCJndH+VTjjnFYMqvDyQevFd/eQy3Mh89Q&#10;ScZUnBOOlUX07CMPs5LEYBJyBWkEkrCukczbXbzDZIN6D17U25jjCF4HZW7qa1Toc8ccjKgQAZ65&#10;qjcW8MCK6CUyfxBh3qWrO4W1uilCBCpLp8x9akJSMK4ZW39R3FSQWdxeSZSJiPTFdBp/g24umWe9&#10;mSGJeiKcmk3FK7ZcU3uc2u4sodRJG3T2q1F4e1C4dTaRTYbkHBFeiafoOmWzgW1qskgG7dK3B/A1&#10;0+nQaleukdnGIexIXp+NcrxCT0No6PQ880/wvPDtOozMsQ5YvVvUPE9nptudPsFVY2++6jk1sfEX&#10;SpdF06Hdcu087HPPA9a8oSOVpCXB69TVwTavIiTsdJNPB5ccjMwjk6MRkUy70q2kgE1vKruR91RU&#10;dtHmIwMpMTj7xHANY9yLywuSuWXb0Ze9OMbvRkxbtoxt3GySBZQR6V6D4C1XSNIsZ11IxKxO4E9x&#10;6V5//ak7rtnKyD1YVDJcDYdoIB6gGtORvRm0asoqx2HjnV9H1a+ifSIGTPDsV2g/QVzVrDKJM+QJ&#10;FzyDVeO63xopxgHg11GmQQ3MW5XKSY4YHkGi6g9VoW5ts5i8m2XTJHEFA7HtVR72UNtKj8DXQ6j4&#10;cv45C4UyBznf1zWXLol1C3zwOPfbWl6bQ1GdzP8Atcp6Dip4py5APympRYsM5XpR5QXgrzRaPQr3&#10;kD5ibBPPqOakstLW9v445pcK7DLelVpUYck4xWnZKps2mL/OvQVVrLQSd2dPrHg6y0iyFxb3mG25&#10;w3Q/SuMlZ2OSc1PdancXhWOWZ3CDABPSoIZIWc+axVV61L8g5uXdiDnGRTiVAxxTJLi2mfy7YMTn&#10;AzzSSI9s22UcnmptqL20XoKwx14ppcL90mmZD9OtKEweTVaDWpYiu9oAYZFacWsIluYQoCnrisJy&#10;RSxyBXBIyB2qtiWbLX0bjCpj3qP7aAOFqmWWU5Tqe1L5coIyhGfapcyUrlw3THqcCoHJZiV5NDW8&#10;keC44PSnqMcAc1LmaqIRpJIMc1OtuiDJU7verWnWs08oC/KO5Na91o8UFsb3e0wXqAOhrGVZJ2In&#10;KMTJhmGmgyqimUjjIzitKHVtQn095t2GwdqquOaypQ5TzJU2I3TJ61es9VFrbtEl09s7LtDrWXxN&#10;NnJKbkZcya1eKTPcyRx9yzYFa+n6bHYaFdXkswb5Thuu76Vkz6RfXLb47wXYbnG/n8qk1R9TTRYd&#10;O+zMI4zuwFOW+tbR5XJJvQT20MX+zdSvmlvJUEMT/NvlcICPbPWtfwhoaanqMceXkKsCx/hArnlh&#10;vri4WNkkyTjkHivV9AktPDWiIqqHvpR8oHUn1+la1pO1onTRil7zOh8SalbaPorWkW0Kq/vWHYV5&#10;rZ6g9/J5hXbCGARAOi1R8V65PeTrYqwKoxaVh/E3/wBatHw/GogQP8u0FiT3qeTliktzaMua7Nm8&#10;1K3e1+xTZBf7vtXCXzrY3LJMrSAdAhxn8a1NZ1OGO4aTPzDhQB1rJkifUNLluiwLRnkE84ppWeux&#10;Dje6DT4ftZ3AbSTwR2rZkM1qiCRjNGRghuxpvhTTpLwNs6Bfw610eseHZksZWXBVV+cg5GfWp1bZ&#10;SglozhbqyyxkgG5D1XuKntdCv7gBhCyqT948CorFpZ5jGGw4HBz1qa6ub3o80mF4K7uBTfNsRfWx&#10;u2/h2ztovM1G+hUjnYJBz/Ws25uLbzCllEUQnvWMsrZyST9atRkNjB61nKNikr7l2RMxj1xSQ6lJ&#10;b/JJEk0f91xmpMAcEj6VTnUhuPrUQSe4cqauaAutGkOJ7OaJu/ltx+RpywaC/wB28uYz/tRg1hs7&#10;M5LHJpCT1rb2YuXzOng061bDW2pQP7PlTXRaen2WEgPE5P8AdkFedRyMn3asfbpkQgNgetEYyT3B&#10;p23PQDqExZlSzyw7tKoH865/VJL68kKyPaxKOxlHFcysktxMEVyXboC2K2IfDsrRBppTG59Iy4A+&#10;ozVuTW7E3y9Sa101Tg3E6FR0aPc38hUqQ6PDeLi2mnlZ8F3fAHvjqazZtHKSOIblJ+MCNS2QfUgi&#10;kt9BfTDFNczqssh+UbwMe5qXy8trkq8pXNC81jVo7yS3sbiGGCMZIjAXcPTPUmqv9uyWcCNfadA0&#10;c5JDMpy2Oveq2uW/2eAmC9gmDDLbCSw9ulc0kzh+FBY8bmGSPpW0FHlDrod9pviC1tJVuNNBimzy&#10;sqgqR6fSpdajl1qYXczpuYYVE4VT7e1cfDazNbl0yxPLHbkj6GtPTjqEbqRv2ryNwrKVo7HRD39G&#10;V73TLrT3QTxlC43L7inQRNLJtUZxya6G/wBWmuooftVtC5QFQw6/iKy7aVY7rJIAPUEUpSH7KS3R&#10;0SeHvtc9hMkQkQxgyxrnGPWsvVtH+wztJGqNGWKbem0+ldhpurymzC2ttGI44yGmJHJHIAFPvdMX&#10;V9KWS0WCOeT5pHC5OR6elaKN1qYt2dji4NNinsWLRCOZWDFgc/LWLe2621/5bg7VOD7itqNxo16Y&#10;/mYco4fvWVq8puZPMJG5RtP4VnYLWlco6nYNA/mxxOtu/MZJB4+orLYV0+k6vp9vY3FpewSTedgc&#10;Hhff61lDTpjIG8h2jY9OnFappK7HZtmS3NCW8s7hIlLMegAroxplmMJLbyxt1OXycfkK07GxhSXZ&#10;ZocN0LDkVM6yjsVGlfWRR07w9BZwrLqChpG5Eeen1rTMNkP9TaxAepB/xq42ll2IaU8DJJHyj8ai&#10;gjhYlYo2kA6sX2j8B3pKMpbj54xFtpJlY5Plr2KADj6ipfNsu7Nn61pWcH7rJgOe3GQavCFSOYlz&#10;/uCqUVEHJM88waYR6VIG9RTW/nVkkTD0pAM1IRxSYzQBdsNUudPSRIWHlyAb1YZBxWjZ3FreSBC/&#10;2WYnqOUJ/pWFg9aUHHTrUyipBqtUdS1zeWExjlQyKv8AEgzWha6tBcIULAEjBBrl7LXNQsQwinOx&#10;hgq3zD9ak/tnzTme2jYk5JAwaylTN1XktzpdLuTFcy2pOQDlfpWvvriDqccMsctrGwbGG3nNadvr&#10;3mEK6cn+6f6Vk4M1p1Y9To5JMocH8qfu+UcVmRX8TfxAH+6eKuQ3CMpZnGewzyazcWht2lzdCSSN&#10;ZEKuMqe1QNBGFCjp25qfdkZ45FV2bLcVErDnOLRXntlMbBVwWrF1SxS2RC6sQehHY10qAyHAXP0p&#10;Z4Ip4WSTBHcd6IppmTpwe5wLpLuKEkD+E09YW4V0yD1YV0dzpixF9u3yezHqBWPs8liyyh4x6cE1&#10;tGbejOKrSktRLfSzHKstpcvFIpyAea3WusWys+DcJzgfxVm2l0mVMgMZP3WIq8LISkyqwfnJKtn9&#10;KTqWfvHPJvZk8M093862U44xkgbf1psaszpGbZlfdgsTV2ERmHYryKByeeKpPDdiTfBIksfs3Joe&#10;IeyM+VEs3k20oWcYVTznHNYGqTWVw5MeQw6YXANX7vSFvlG/cCf7x5FUpNH8hAnmFh601V0uNWT0&#10;NPR9OF3YyX0sxFpAu6T5gMe31roNO8NSahbrJFKIo3G5dxzXLwRYiW3LEQnkqDwTW/Y3t5ZxhIJc&#10;qo+VC+CR7VMmpa6mkWlqzt9F8KWdrtFxK8rgZGMAV0cj2thbscrHEgyT0rxuPxPMl5I91JqEEvQb&#10;DwPwpur3b6xHt/t+7KEcxyx7R+lXTdOOqRTmjnfHfiefxJq7bJQbaAlIR6j1rl4GYjDAgjpWzeaD&#10;bxT5W53g8nYtQjTnK5hQkDPXjOKp1VJWFL39IlVLhiCsbZdeqnvT5bqK5jCzKwwMZB6VSljdrjzI&#10;jhhww71q6S1vFcFrqJZYHBWRCOSD3B7Gr5FpYys1oZ/9nI65jkwpPG4VJHoM5ZGVfMXuqc5pxFxb&#10;XbCJc2xY7N3dc8Z96tJBNNmSATwSdmXIGabk1pc11tdmBd2UsM5xE8eDwrCr2nX91aOD5TY+lbSn&#10;xC9m9oyGWJmBzIqnn6nmnf2Dd3kaJcXFvbOxwGMwx+OKG+bTcFJLQ07TWUuoCFb5x1U9qkGv3Fsw&#10;LWcVwnoWwaxjoGnaVN/pXiGEuOStuC5q2dW0Fcjy7q72jhmGyp5XHoJ1W9iHUtU0u7tZS9rJa3H8&#10;IxkE/WsW2SN7XzH3E84I7mt9JrC+k4iRYiMBQckfnTG0YqrPArGMfMQvb8Ki9ti3Xdkmc4lnqN6h&#10;KWcpjzjdt4/OlEEqw7ACo75Na001z5RjBLIOiljisOSaeZyjEKR/DWvNdC9rLoV2VEkwHy/tU8Ni&#10;s7nDjPfNQrBIsw3LtJNbAK2kTOeCe/rVTb5NBSulqLZwW2nbyyq8mOOOlVZIUdjM6u249W4FV2uZ&#10;5zmOFsk8sxxViG8n8n7PLN5i9doHSs+VpaszLFjBay3CC4UxRZ+YqMnFJeWS3l4z2sP2e1HCb25I&#10;9TUS34tmIZFOe5oa9WZgvks4b+6c4pJySHzSWxE9lFEeZlk9lqIxx7/lXirkkcMQB6E/w5qSGNDG&#10;VaDDHo2acZXerNIye7ZNpTQQgyPEz4PYcCr088LwK8PyqD0YYrJlV9Phz520MeF7molu5rlPLKko&#10;DnpVyknHQ19yXU2U8ibazkHJxtHamf2ZKZz5YBGeATUlhYXVxEGgVDjqM8itW5sXt4V2nMn8R9Kw&#10;dSOw5VIw0iRDTrwxgLaSb+zKa1NPg1C1iCfZnYnqhHWs63up7Rdxuxj+6WzinxeIG80+bIWX0B61&#10;yNtnI22x+qaVHcXg4YOBnycfdrGl8Nx3bMz3TDaPugVtS2cF4pv7CVzMOSvmHcPpWTqGrajFEbWS&#10;YKG+ch2G4n6nmtqd5fCxaoxJrBNGZZ1uJdhOF7Zq2mvNBbLOssrD0JrE1C5mu1QBWbbnHGcVPbaR&#10;fXlkAkRyTzu4FdLpxaTkV0uaSeJ4ZiQ8L7j3BH+FatlcJp9u+p3MkgacGOIkBmUeoHtWDD4diguo&#10;o7i8heRufLibcR9a09akRs2zSLGLaPCKxxu+nvTUIqVomkddEUbbT9HmuTL9runOcnMdbkjWCQeR&#10;BNIkjLwGTH9ap6THbwac3mFVkBBYnmsHW72R5zJET14I9Ktwd9zdKy0ZXvYZrzUEtoo2Mg4x6+9a&#10;2jaTLBPJb3TIEdcEhgw+nHemWF4LtVuVH+kxKQy93XHIp2kXNna3bOZpGR25QjkU5JuBVN+9qdN4&#10;Ps3sftoknVRDJsKkE7x6iug13Vo4NBuzGysuwqpxjOeOKzl1CwhieQOEkYZLH+P0/GuW13WTfW/k&#10;oAFJ7UozSiazhq2znI5GikV0JDA5BrpHii1exW5ssC8jUCWEn7/uK50DsRQjyQOHiZlYelJq+xg1&#10;fUnntJUcgxsjDqrDFJbA+eAeg61qW2uTSoI721FygHJ/ix9aZdS6UUMlkZElbgo/OPoah3as0S52&#10;IS+ZM0sxyB7is8zshxuBbsCK1tHntZUujcuVnSPdBhQVZsjhvbGaFTd9CvaxSsZrRk8npTWkjUDM&#10;i4z2NdEdXacfZpnj8rHO2MDNYtzp32uYi2iG0nn6U41FzWYm29iJ9qWvmp8x3AdapvdMpMcq4B/i&#10;XqK0LuwnhRIYYisYwT3Ocdc1m3NtKJPnOWre8SJOS3GS2kgkDJKsiHoxOP0qxb3F/YkSW9xMvoVJ&#10;HNRGPYgbbkj1qfT33TAF5Bng45GKbcWrkI0rXxLq0hDS3BldTgNIoYj8xVmXxFflBmC1uF7l7dTU&#10;csInmKW1sIoxkB8kbuO4pHVItLWYBo2zsba5Ab8KylyGsYytsI3iZYl2yaPpzlhziMjj8DSW/iJE&#10;I8rR9OQ+vlkn9TWJJG087uBxnNbnh7SVuWZniL498Yp8kWrDUe50dnqFzewndEkUbDGIVC4/HrW9&#10;aadEbRJNjZYZO85P4muUlMsdwsFnuwzbcetd5pdtNb6asc4ZWzwHIYgfWq5FGysdGGW8kYE2l+dN&#10;J5RUAcHoRms+bRxt+cLu9RXY/Z9hICgZOT71n3ceFPGc1PKjpTZw93aT2gJjkYY5xmqy+OtW0vbH&#10;bxwo653yYJMn1ycVuaq21ea4zVLdGbeg59KcZJOxjVpNq6LFx4oa93NcoS7HJIA61Whu2u3CRAlm&#10;/hxWXHC0zCNFyxOOBXpHhrws1rErqga7ccDH3amq4x9TnjFy32I9C8JXClLm5iGW+6G6CuuOmwxR&#10;iHyvMm67l6AVl3envZllvbqVHH/LPa3NWbWXZIE06OU5A3O/c/SsbO12aEGpQWd+6o6NBOg2iRlw&#10;postAuoCG2IVPIdWB4rTnntrZHS9QzTMMjaen40aRdywo652rIMIH5H0o0lLU0TbjoV5NOt52CXE&#10;p2rwPQfWrxisLMJHalXyBkkKMH2xUep2nl5lLM8fBZdp5HpxWfJc2xQm0tWAHcggD866JVVGJz+x&#10;u7mzlIYi7bVUdTkYFVf7Rs/+etc7cy3V0wQZZR0VRwKi/s29POG/KuZycti0orc5vcaQnA5oPNAF&#10;dpmJmjNOKU0A0guBOBS5x2pCKMEHFKwxaUDmkAz9KcoxTAsQKWfAzmnPGVkIPam25xIp96tXaYlB&#10;HcVltOwJli0kmlUQtJlO25QcfQ9RXUafZymJdsbOccgkOCfxwR+ZrnNKjLSivRNFgwF4rSMEzWCK&#10;IW0SI/bLC6tm6Bk+YZ/HFQW8NncqVGpW0UwOBFMSn6nj9a7LVAWtILJPv3MgX8O9bp8NaPNEqS6f&#10;ASBjcE2sfxHNS8MpS9Ak0ndnm/8AZWo2QMkcDbT/AMtI/mB/EVSZnjyrqQe+RXo7+BNNUlrKa6sn&#10;PeGU/wD6/wBapXvgvVZYisWsRynsbiAE/ngmplhmtio14pnnGo3/ANjti4iMntXBalqU00zyRReX&#10;k9FPFev3vw28RSROovrJweoXIJH5VgzfCbWBEC6RZHdHyfxrKNKUXqia03PSLPPtL1vyH8q9h8yJ&#10;v4jwRXVWK29yjGxuPmbnG7G2m3fgPUrXKPbHA/iK1RbQbjS0M9u7B1GWQVnOz6GHsJm8kmtNAtrI&#10;sMiKcrIcbvxPWoVuPJLJcR4wfvRtk/lWPa663nKbkOhAxuWrKzRyOzRXEDEnP7z5TWdr7nNKPc3o&#10;GtbgB/tapt6Bjz+VVru2tnclZCrHjcBkH8KZaxXjkLFaNMD1MLBv0FSXWlyzPiX7ZE4PKup4/DFH&#10;ItyeS/UqW2mylt39pTSohztYABa0W+ytsEk4246ryRWO/h6WViE85hnHRuajuNCOmBX89vNOD5Sk&#10;gj65FaWTVwaOgZbSUKr3Luq/xMgGPxpsiaeiOQNzrjAVvvfQ81hTy3MFuZZmMMTcfMfvfQUWV9d2&#10;7eZbCJmI5jdQ3H41nqRaw+G4a2llM0UGxuhblhS/2lBeEW6A9wCB93PWppNfZOZ47ZHI+YrEjAc/&#10;SoJtQTULhRBf20OeSQgXJ/LitFTlvcqM3F6DH8NxRxhoIknc843nNQR6dfxyq0mkBI84LZBP61cf&#10;RdauAfIv90nVcTDBHc9RVX7XrNpIu6LzlUYLNzTkpR2ZKk3qy4llcx3joojktnX5ZFG1kPqV9vSs&#10;m5i1vzGiS5jKgn/loBXQafryQArJCI3kxk4BFYurWSmcvFmaSVtxY9FpKZRmrDqSvhrjeT/CXBBp&#10;k8DvE8UimF2I+fr09D2rR+wjT1yFiMrgHKHcV/wNVTpxldnV23HnnrVc7XUL9TLu7ScqGcGYDq49&#10;KrJhpB5LuGH8DCtUWd/HKDDKE9y3X8KveTpRCDVpY4WB+aSFCSfwq1O+glJoxVCMflJU9wv9Ku2k&#10;urQMDbu8kR7t6VpQwaakbTaZamfA+/Ien4VmvrF9HKPMHlMp+UqOKl3voF7lx9Qt0G27WNZD12nm&#10;nHTbOZRLuOCODjNc7qEsdzKz3EQR2Od6cA/hUdre3Wnv/o82+M9VPQ0/ZNq6Zak0jek08JHJIkgd&#10;FHp0pBbRXO0tIAwAxmpjrNvcaFKFj2SsNpHvVWLRzcwxSrdmNyOVbgH6U0nyO4rNj5tJ3IVF2mD7&#10;1VtdHSGU5ulck8AVLJZLErLJdlZB2PFVIiEyFl3HPrWbUktGVyNK9y3LpsLTf6ppHHRRTcOY/wBx&#10;EAB1wKnsJHE6OjyFlIztcqSO4yOlZuoTtaapOII3t0ZtyJvLFR6Z71UIuS3JXYsrDK4z5qIen3cm&#10;liWK3fzLiSWR+xC5x+FMt5pbgbguW75q/G7xIXuIkVR3zyaiXMtAcWhYPsl0plkjd5R0GP8AGmTM&#10;nniKJXLNwEqRpJJogbIrnuCK1LeVrOBZZ44zOfRcVk5aEsvWMcekWyvc481+iA1ozXFrf6RdCACS&#10;QryF6j6Vzj6h9puNk0KyO/TJPA9qbbWyaTdvdrK6Fj8sYOaiySuioysZlpE1w7oyMrj2qYafIJC8&#10;hCKOtaX9oXF5MzRQKCeTtGM1WRhczNFIpdjwNp6U9WSRS6ittEIbFC8zcZAqFtCKj7brNxsB+by8&#10;/Ma1rmODRbf92ge8YZUHtWDHpVxq9wLi+uxGGOTvbJA+nat6ei7IpR1IH8QWtu7RadYog6ebIMn8&#10;qi/4SFTbul1vllJypDYAHpiptWtLWJ/ItETyo/8Alt3euedEecKvJJ5NdMHFrQuEknsdTpE0D3f2&#10;n7MkSxqSSvf86poJfEGoqEDlQfmLdualgXyNNny3G3AFdH4UWO20hwsQ8xzvLFecD0NKDbvY2hZv&#10;mMvW47XTF+zQkl8DcxNYkeo6W0BjntS8o/i34FJqd2t/ez72wxY4zWS2nOZMEkA98VSiuo5VGtEa&#10;lvPZxzLLEdhB6bqs3dmt1NHc2A3O5+ZF6Z9a502LiTaAST0x3ra062nsoyWdgW/gNTK0dUyfaPc0&#10;Lm3ufsUYlysofaVqjdL9kcIZMsex7VdS4bOCMH0rPu4JHuvNaMuh9Tis4r3rdC51JTVh8MRumUE9&#10;DzUzJDbyYMZfHI55/KqZd4wDGQGU8Cpr2OS5tVu+Q4PzkDGKpaPUhPZG1p9ykMJu/s6yRk7GjJ4/&#10;x/Wsq6t/sWy4ZQQzfL/dOOtX9DzPpF0HIbAzmpvIhltCsq5UdBWTnyuxPVpoy52ivLjfsARgCuON&#10;vtS2unSrcbgweLHzbefwp4tsyBIxgE8Ct2ztm03ZK4cE8ghc/hSdV30I5bGNHZOW6de1bVnp11aF&#10;ZfLADcfMOPyrT03U9EuJ5JbmLybgH5Q2cMfWjUNaiBZIXZj0AHSpSblqdMIpK7EHkw28rS4bAxnA&#10;ya4q6iE16GVcKx4FbBae6dhLIFDc4pjrbxXMfk5d1Oct0rRS7BJc6uio2nyAfNFlccHFVJYGhdXS&#10;LZjr6V7Gt3pWuaEsUYisJUGWxEWjZvpzj61wmp28kDshEbjoGjHDUVFKnZ3uhQi72aKOnyyamgtD&#10;Lbxqq5JRSWYd8Vi6veJPfi2tAfIjGAR3Pc1BdRzwTMViIB7gdKmsbQwgzuh2k8ZrWnFPVHS6snG0&#10;kSRWu2NVK4z1yK2IWkgttqEiP0Bqpbss02VbAz3qzqd2qRpHG4PriuqNk7nPK8tCzoaPPq8QJwA4&#10;Oc+9emSBBgY6d6888Jqst2CNuQc5b+ld9M+FOGBzxWbnd3OujDljYimZSxxn86ybmVdrZxxV6ZiC&#10;DisS/cJuYmocjdQOb1WXfM2Rx2rndQMccBbeA/Za19QmA3Ekeua466nNxckg5GcCppxcpXZOIqKE&#10;eVHXeBdK+2XUl3Mo8uIZ5HevUdLWyhuY3e5MFwCJQxOVx6FeD+tcz4RtxB4Xj2IA8r5ZvWuhks47&#10;iIGS2wyD5pN+AR9KxjJSm5PU5JppJFjW/FU96jRzNBKvTakOf1OcVy51C7LgRuIlPTaAKnumSZTb&#10;2EGcHllHWqkGjTXEhR7uGIgFjuJI/MA1L5pO0UCcVuT/AGcxyIBMk0784Bzg+9XF0qRZo57uYSsW&#10;wI43AOfcenv0rKjD7yICjKhK788E0+LUGsZY2ktJPPPJZmJDj1we1XSpdWXKTWx128CAuyfIM5B5&#10;x+v9KxtTvka18kZVs52KvH4mkkvndRbRMCXG47GDAA9uOlXntnuIU8yJcKANxQBiMe1bTUUiEzAt&#10;ryZpI4pAkEA+8c4LD3q22t2ysQqoQDgHPWrl3oME9uxRSHHQgk4rmm0eVXIyeDjpUQdlsRKKZzXQ&#10;mlA/OjpSgZ5rpIuKORTSOaeFOKMcdKQ1uR4pCKkNIAO9ACKOacqkmlAzxinJwfagEPVNvOasuNyq&#10;T1quFxzUqsTx6VElqho39Dh3uMivSNIgwq8VwXh1PmWvTNJjwq1vTRSlY0o9N87Uba6LcQqQF9/W&#10;t1BgVVgGAKtA8V0RikTPUeDTs1HmnA02jNoDTCM08imkU0NEbRo3BUH6isPW9K0KKxlu9RiSKNRy&#10;w4JPoMdTWtf6ha6ZbGe6kCL2Hdj6AdzWFb6bc+INSi1LVYjFZwnda2jdz/ef3rKoovS12XFve+h5&#10;5H8NLnXDcXtmos7V2zBHc53MPw6VUn+EesQxEh43P91GyP1xXuwAAAHSmNXOsFDuK6b1R89QeENS&#10;0iYSTRzLtPYH+dX5Z52RhJNcK/Zgx6+9e4PGrjDKCPcVSn0TTroES2kTZ77aUsHLozaLpqNnE8LO&#10;rX8LYkuZio6fvDUcbXVw81yxbKjIY812OteDFvfE76dpbYEUIlkDngZ6AGsm98Pazpdu9vNZlYs5&#10;3qM5/EVw1YVImMqSvocTf29zOsc73DPz0J6VE7TRus8O4uByVrc8lArQ3EL7T0YdjVGW0aJj9nJY&#10;EdMYrPnfUznRtqSwappl7DHBqUKowOTMnGfqKvnTAkDTaStrNEDndDhpAPfPIrBOkGRhJMdgzyB3&#10;q8Hn0238+xtGYL1kZMqK2VRbI55U2tiw6XMifaL+ZgqjAMr8D86jsrx42Z7acmJfvORwfbmufeab&#10;UJs3czMSeFY8D8K3buWU2EcNuscSRjJUkDd703G795iVPQ2Ra29/CZ7u1EG77ssYxn3xViK1to4h&#10;bxt9oHqfvLXO3fiprXS4oFG6UDpjOK5+HUNSa9juVeTzCcjBolRTVzRRs7dDq9ctv3MUWnSR+cMm&#10;ZCDvHp14xWNLa3iIgYypkZy3f6V0z39lrFgqsixXy9JiMEH0z3rJllmXCahAxK8LNDz+YrNXfSwp&#10;U30OXnuZLaY5LehzVf8AtW73bFIkGejAGuwuVtPskbJBHdynPmebxx2I7g1m6ctrbyGWbTA+Dxuc&#10;qv6VtGyWxKjYqrPe2tuhlWJQ5wEHX649KDqm6XyJ7YMSeCDmt6UvfbSsECf3VRcAfnUEGkuga7uY&#10;d7Kdq/Oox+FS0pa2DlRkXJ02TFvcB4wecqM4qN9FjRA9q5mGMgY5xWpcqzNmCzQOOSxIb+VZb3mo&#10;zzMkcYRjxlRiiClbQdiO3sp72+jsbeNlkY8qasyXUulO9pdlZY1YqQDnFdR4Z06LTtEvNRky14oP&#10;zH6VyN5Dd3znEKlic53ZNW5RkvIp9kTXdtb31uJbWQsAOUzyKzLeFhIdsbAg9TWpp2jXVl+/vJ47&#10;eLrhjyfwrd03UdCuL2OMgZ3BWdhj8cVm3JaR1F5GFbwXOdyRyFvVBVPUluYLgF4gXbjJOTXpPjiP&#10;T9E09IoZkeW4UNCYnB+X3x0rzdpk2HKiRye5pwU4v3kK1noVZLu5t5AGDK3dQKsCe5uCSQVj6qG7&#10;fjUU896MM0GB2OM1Te4uG+/uzmunlui4tmnBqsdrcKCwznnFdRBcJqKK67WwOBXDRQxNGxeP5/Wu&#10;s023RbRZY7lUZMfIe9clektGiakbbm2iQiMMY4onxjcWwaoSWlvCGkSVZNx5w+6odVtp/tUM8cm2&#10;Fx89YWpXywgwQN8znkrWfs4y0iKMlbY6u3msl/crOm9+No5JqW9m03w5H5syYuZPuqOv1rH0PTo9&#10;IhXWdTyqKMxKerHtWVKlx4m1Z7qd9qO2FBPQdgBWipR3eyNlJWL03ixLhyRb7iT1JqSDV5ZMubIR&#10;qv8AEwxU0/heTTYEkjtow+Mqbh9h+u04rEmXXHmEazKOePLIwPxFW4prsQ6z6Fq6uI7lX2FM5ztI&#10;OT9KpppYtYWu5vlB+7nv9K1LDSBp8RnvD5kuMhQpIFUbqR9RuC8iuEQ4UMMcewqFLotjNPUJlaPT&#10;4UwB57598V1Utxa6bo8ext0jrtx6cVy9mDeX4G1mjiH/AHyK0hfxy3zQSLGibPlaQcZ9B25963gr&#10;LQ6Y6RuzNuLSC8kLCOFVIA3HjBpG0qazhYxZlUHORzgfhW28WVc2caSAj541yj4/A4P5VHZ3zSEM&#10;vmwGM7TuUH+X+FJtNC5lLQ51brZIAyFT2yK0EUy4LgqT09K6MGW4k2xLFIh+/sQH9MZH5Ut1p8Zt&#10;9yDkcdiPz/8A1VjU8jOT5Wc60O0HABwKyI7qVSwyck8Z6V00cAEqx/3uMVjSWiW8KrHG7zM2d+fl&#10;C+lFJ3vcpS0uZ5vSJVR40JJ9Kv25kuZ/ISLO/CnB4Na9hoCXVk1y0gaQH7gXp+NVvsUsMrFJFj7E&#10;/wBKpVYt6A3qbNjp0VvoGptbv5hVQoeIdWPBA/WuesrppDJHIrAIPvGuhfUIbLw7Ha28ZlupZQXi&#10;QnIAHXI9zWYNE1rV8tK8cEZ55649z/jScYuOoK97kdjJG1xucgYPGa2NRunmt4be2ZmYMGGwHrTd&#10;N8L6fauZrm+e5Ma72RSAOPpVi51C4QY07T0t0/hklIJx9Kw9i+fmiy73jYzltb1yXmgRAxLMzj5i&#10;f6Vl3eppFI0UMYkkBwW6gVvWWnPq2ZL2SSUZxgcA/lWlDYadbsqrZQ/KepXJrZRu7vU0p4fm1kzl&#10;47XWb2EMR5UZHG1QD/jVWGD7M7NO77gcbT1Negm4j6bR+VMMFrL8zQqWPqKp32R1qhFbGPoeuxRy&#10;JayR7Q3AYc4PvXQ3T2zuAmGfvgVgpoNlb3xuUdyc52E8Vqo0afcVQT6VFraGtOnK92zL1QPcSfY4&#10;IQMgF2x2rL1i3NnZBSu1e2efxrpJrdLh1csVkXoy8Gs3W7CWXT5HeeEhFON2Qa3oSUWZ4mlKWq2O&#10;UjJkQNbDAA+ZmPeny2xWIPuYyN1zWpBHHDYwjYpnI+6EGPrmkLpcGSQKAY8Aj1NdSjdXZwylZ6En&#10;g62l/tZGb5VUHn1rv5pVVeo4rkNMR7W7QlcM65HPYitxhJKpy3H0rCa5XZHfSknG7Ce8QA881gal&#10;ctIjMRtjHJY1Z1S9tNNhMk7ZYdFHc1wGra3canIV5SHPCA/zpRg5biqV1HbcratqJuXMUOfLB5Pr&#10;WXBhJ1LDjPNWQqhcGo5Ap6ZrdRSjZHBKblLmZ6votxGbKMs4EOAVwelbUj290Y4jdOY252Z7/WvG&#10;bPU7u0AWOVtn90niuhHieYWW502svC4PWvP9hOD0OxThNXPU3trOGwCiNo1U/OQ/3h/WuU8SX81r&#10;bxRW1uYbeUZ3hwWf645H41xqeJtUkmWRZAAvIBGR+taCeP7gI8N7bR3anpu4A/Dp/hXRCD2MXZak&#10;+n65FYqV+zB5CfvljnGKnOpwzyqXRivf5qoPrPh28jZntp7aQnI2NuA9qzGu4VZvKZimeDik+dKy&#10;Lajud9F4hsYUEdrZrEAMburH3Jp1z4r3FUiU7cAHJ61ymjPNJdkQW6XBVSSJB8uMcn8Kuz6NfW8q&#10;yzxYhY5MkYLBazfM9SfdWh1Wn65K4YyptjPcCpjq0GT/AKRH+VcjBYT3dwEgu2MfTAUjH1rZGhYA&#10;B2kjvQudaDfKcdinAdKRRg81IMV2nOOC+lIV9KcOM0dqQ0QsvPvSYp574FJjJBxRYdwVeKlVaaoz&#10;U6DtikCGhefanRKcn608DmnRAbh3zUPcZ1OgDBWvSdJyVWvPNAj5U16VpMeEWumlsVZI3YR8oqwB&#10;TYk+UVLtroREmMp60baUcUMljsZqnqV9DpljJdzk7EHAHVj2A96uA1zWpg3vjTTLN+YIIXuCvYt0&#10;GfpUSdkKKux2mabPfzpq2rrmc8wW5+7Cvb8a3s0pptVGNir3HA5oIoWn4zTFsQ7aAtSlaQ07jucs&#10;iiy+ILs5+W8tQFPup6V07AEEEZBrE8SWDz2sd5bA/a7RvMjx3HcVoabfxalYxXMR4ccj0PcVlFJN&#10;xZUtUmZereFNM1IMxgEUp/jjGP0rhdS8HXmnOWSEXEXZkGSPqK9YIzTCo71nUwsJ69S4VGjxXyow&#10;NksI+jCmagLqbSXsLSaOOJ+qlc5/GvXL7SLG/jKzwISf4gMEfjXG6p4Nubdi9g4mj/55scMP8a4p&#10;4adPVHQpwnpI8nj0tRefZZ1CSjoQTg1qp4emdeq7f9o1a1uwubWaOea3ljkRsHcpHFatpKkkCOWP&#10;IyQa52nfUXsaeqOZvtIMLpC0MUjOOCFyaZYaXBaSeYEDsPvRSg4P4jmug1iUxJHcQwtJ5RycDp9a&#10;t2s1rf2SzravHOW5ZiMAe2DnNUnJPRnO6UeZxiYckNqEAW0tkI5OFJx+tVp53iQCErz2ROP1NdQz&#10;C3V/3rYbqOuaqLFdXkhdpPLhxxhBn+VTdJ7kPCyWxyUkF9fsQkU270VBj86dHpnkgLe3IjI/gzz+&#10;NaN7eXaNLb29wGZCP3gzj6UyGFruAvdeUG6btgz+lDqEexlewrC3jXiW02dP+PhQ31qj9ogJO/VL&#10;RFHZEMh/QY/Wp59Ohd1OIxx2HB96pPp2nmQhpFQ/3gDVxqx2sZezY2S7tvKOBdzSE8HYsa4/U1Ts&#10;be9vbphAYo1HJEsqqAPqTV2PTNPkhZpbq53chEUBsn0PzAirGkadY2zma4glZ15VGGMn+tVKaUdh&#10;WsdHb2aw+GJIp5kG45dlbK4+tc9/aFhZo0djbr5mf9e45/AVr6i7XnhyRwjKScbV6AZrkhazGL94&#10;UI7A8H8KyjZrUXK3e4t5El6d7ys0h6knNZv9iSlt8Mybs9M4q+jSLkCKMAdSaiWKdpCRcKOfSqjJ&#10;x2YldbDGsNQCZkhL7ejDmqxQxzAmPbn1Fb1sZn2oZgSO+3FW7jTdkT3DHG1dxZ2VQR7Z6n6U/ayc&#10;tdSloYCm9KA2824d0YdKYXvZcgxw7l7bBVoarDH9xY/TJ61at4V1OGWRGiV1HKhsMfpWiqSWj2Lh&#10;y7sx4JH81jN5cZA/uCpbeaeWYLguSf4VxViDRZZrgKfNCk8sVrodN8PS2t4WN0wROTxjipnUT0uO&#10;Xs92yDXYJPsFnAse93HTOKzLXSbXTF+1agwMmcpEvNa8+tLfarLBbRB1iUgyt/CB1xWLJcNHK0kl&#10;3Azl8eUQSwX1JxinGD5bIwjNRVrEeo3V3qg3ygiCP7inoB7CprGe3uY0SLTZMxjHmEgUv9q2wwSd&#10;wzyqpz9abcaujGI2u6NSDvVwOKHztNNDlO6NGSZkRRNJheipuLH9aqnUykoVbZmUnHBwfzxVeDV5&#10;4pQzMpTuEUAkfXBrPvNf1N5XeJjEp/h6miEHPchI2XPnZjiN1ESeoO4VDdbra22tL5rn5Rnrn6Vi&#10;JqeqTFTNLOUJ/vbRWnbeVcX0tyFMdvEAQkkm85A55wM8+1L2Dve5tTp3epcSNNItFQvmecDcAegP&#10;Y1Mssd1EIjG4cD72PlxWBNrf7wqYUdWPJZeR9DW5og88OVkJOM7cf1pVU00OtK7CGKxgJZL4q+eS&#10;0fIrbsb60kBSSVTK42iXZgN9a5dJrgThLiBCpOMlcfrWkVtwCpsZnCjdmAkgfpUSu2Xyu1wv1e0v&#10;2YyPE4JIbJHFWYtbeVBv2yN0DfxfmK1LE6f4gtUgOHuIlLKrMd2O4PA/rWPKYIpnW1nsoTH0Mcbv&#10;u9skcGi0p7rUyb12LckunSEC4WS1mI3JKFyrH0I/qKgktITpzXG6TarhSSnAz3zWfcILm5ad45gc&#10;fKWlACn8iSOvHH1rtdHgSz0aRryPzVkXcsbjCn0NN2TURW0uytDGlvpUdpZTCQv827bjBPfmsie3&#10;srUql8zzYbJSMYGfc1raZCJlYDCkHIwTx+HeqHim5ewgjPlDeWwxHII7GsrPmtHY1hHmVzLfU5Rc&#10;iHT0t7KIntFlv++jTprZLp0ZrueebOMNISv5VknWBM6oLUbscsGzn8MVu6SqvGZDHg+tdEVLaxah&#10;boTsw022V4oxvyMsTnj6VLqd48yrk7pJAAMcU+6iE9u0fqOKrWlnIrq87AlRhQO1acjjoivIt2yt&#10;bxKqMQQO1OJJPvS98ZpCK2SSVh3FB596sw3TQ8gA+xqoP1p3ajlRSnJFxrqOQ5eMfhQGtWOTuH0q&#10;ieppN+BUulFlqvJGmslqp4Y/lVHXpYJdPWOI/MzjJx0qHdWdq/2prX/Rl3HOWHcilGlGOo3XlLRj&#10;r+1FtJFI84ZZUIHHKkc46cde1c5cagbaRkTBBbPT+tLf65czeUpUwNF0wSDn+lY7lpZCxJYn15rb&#10;2lo2Odx9651Gk6k8VwkkoBXPB6107Xkso4bAPpXn9hFITkAgiujj1i2tY1inkIcdcis1du7NG7Ky&#10;Y7WrB722O37w5rhZraS3cq4wwPSvRINRtLobY5lJ9K53WLbN0/nptVj8kg/rVPTUm1zmiCRzUbAd&#10;qt3cMtsRFJjB5BHeo7V44nLSRCUY4UnHNHoZ9bMLW2aeQdQg6mpWYXV0IovuA7VH9almupRZtjCB&#10;+AqjAq/4Z0wzzea/3V5qLvdmtktEQanpx06yQlsM/aufc4711HjK6UzxwKclRzXJE84rSMbIic9S&#10;aNslR71pJlhgYz6VQsY/MuUX3rr5dGN0qpbxqpjTzJGA5A75pWTlYV2o3LWjaZMAk8VwodQHVcfe&#10;H4d69JtLid7dRMi7iMH1rzvTfM051EL7tp6rXcWNx5tkkrglSeWY96idr6Dje2o+ZI7R55pGEYZc&#10;HPTI6VgHWrXJzChP0NaXiCAyWMjjtjgmuXFscDlfzrKUrbGkUnuZQT1608KenanqoJ96kCZrqMSL&#10;afwoIxjFTBc8UhSkMi24HSkC5HPSpOnWmnIoAco9KkGOwqNSSRjpU6qDSY0ABxTox84qYoFUDvRG&#10;oLis4u7uNHZeHYsha9J0uPCrXnnh35dtej6YRtFdVNaCubUY4FSYpkZ4FSZ4rUhjCKTNOamGmhoU&#10;Gue1U/ZPFukXf8MyvbMfryK6ACsfxTZyXOiSSQj9/bMs8eOuVOf5VM9rlR3Ngim7aZY3KX1hBdRk&#10;FZUDcevep8VSZNxoGKeKbSg0AxaYadnimmhAhh5rnZI/+Ef1Y3KMF0+6bEq/3H9R9a6Oq93axXlt&#10;JbzqGjcYIpTV1dblpk+QwBByD0NMc4rE0u6l06YaVeybmH/HvIf419PrWnPMFBpKaauGzGyzBc81&#10;QnvAueagu7wKDzXN3+qBc/NSchota5dR3GnzwtghkPX1rz+1nj+zt1Vw3ABzV6/1UuGUN14rniy2&#10;k+2V2OVBB69a5a3Le9hxm4u6N62vo57eezlJBIJBB6/5wKq2V2bSR7aYlD1XI5qldanaWyomnqWk&#10;6tKwx+AFJdIuowC5tw3mBf3gHWvPlCWkmrApu9zftzE8m9zuPvWkzB4WCEZxwK4XTHPmMZLwxIoz&#10;g8k/Stf+01a0mkAKxJgDOdzk+lVyNaQNvbK3umpBpEDxbCSFJ3NjjJqf+xbdCGjDY7gnGfx7VSst&#10;fgkABfYfQ1rpdRyAYIOe+aFTS3L9mmtSstusZIUIP9/AJ+h6H9KqXGmWE+4vApk7jbg1rF0kUj5R&#10;VaW2iWMt5uBjOB0FTJW2KScTBvNDsksXkhh2Xcbh1ychk7jHr0NQQwPdsDIxCjhVQ8D39qusbi4k&#10;IijZ9pwvPDU+O1uoU8x7VhGTyv8AEtZOTZhyqUnpoR24miWS1ki3Ag7W7GsK/eW5t/sy6XLDKDzM&#10;jZH5bf612unmOdAFkXPP3sA0y+S7tUaS3USRjJYlcFa0hfexLppN2PPBaTCTyzA+31GSTUy6XeTS&#10;bLS0kjAGWeUda6h766uDF5Uofc38Iret1k8obkfPck1TTQQp9LHnIsNZM3kLBIG7MBxVlPCGozSE&#10;3t1HECMnzXr0qOzjb5mV8+uac+kWdwrCWAsfdAa1hCQnh9TzNtH8O2EBNzPJPOP4ETCn8apvq1vZ&#10;5WwskjBHVxkivRZvDenrKGS1U+zJxTb/AMNWLRrcS2sI2jACgKPyFNxv0GsL3kcZp851cxmOUx3E&#10;bAlezitTxncXVnBHGuA1wvzOOvAq5pGkKJpbhEQQs2EwMYNa3ijTjqNhBAuFuIjuWQdx6GueOkub&#10;oZVcPytJanjSSS2SyBGzvGG45xVVrmPHCYNdxP4ZxEWu7lIye4Gc1zWs6Qlq4a2/epjkgYrrhUi9&#10;GEsM0uZoyEuNjBsZwe9a9rdwApJCUjcDOHUEZ9ORWfaWguG2kEEVqW2grLhXkK5PTFXKVNOzMeUu&#10;f8JJfrp7W0Yt3Lv99IsNHnqMgAc/0qhNBe3Jbz5mYqMnd2rSSxtLAGNt7PnggA/1pjzfO8kxY54A&#10;C44+tROouhLh2MwxEx+XHG24c5NSQRieQRSkqSMHA7Vr2tsjRmTeQuON1ZM1vdWsxnx8ueCKyVSU&#10;r2Nad7WZo/2RZxRusaSu2OGb/CtLw9ELOyuruaMeVEvII/CsVNanjAHf1xW+mqu3hiXzEDtMwBGO&#10;ozWXv8y5xzoxtoynrdvPpmpwXFmVnhlUSRAjKsPTHtVex1q5vNRlmhWKyc8sqAhfpg1ZnM1xp9pB&#10;GGaSN90aL/BUMWkXERuJrmRFMwIcOwBz64rrck9iqbstTZ8OwvqPiUyFIo7rqhQEBvXipPEUn9k3&#10;c9vtC5OQqIASPrUOiTx2F7bC1uBPcAj5gMYrX8Y3FlrE0Ubz7btMbmj/AFFc0nrqHsuZ6Hncd1Jc&#10;Xiph2Zjiu4nv5o7u2tJnJiUFXVhj2rX0Twfp92oeKFo5EGS5fn9ay9S0ya18TSJeYZtuVxyHU9/r&#10;U76ompBRJ7a8+wSTyQxkwxJl+M7R060a1DDrumhrVWDBS25hjaR/Q1qRR2aGNVUSLgGQSx8A+g9a&#10;Zruq2cWnPbwMpdvlO0gY/AdB9auENjJbaHmulQfaLj5o045LYrp0QRjCjAqpaWkdqmF5Y9TVwc9K&#10;6oQtqdTavoPz60bqQCjtVoQbyOtIGyfemkUg6+9VYVyUHvSn2pnalzxSGKT+dRnJJqQd6YetMQ09&#10;aSnEc80AcigDE1vSFu8ThlRlHzE9xVTSNNSWTeVwO3FaeuyL9jEYcBncDBPWtOxtY7TTw25GYr2O&#10;eaTWo7pIzUjP2tgiMU9FFZXiXTh5SyxpiT+ldVbX+nW6ukkDiZjxKG4xjoR9e9QTSQTTRMwG1uMH&#10;1q53SujOn1OGt9Iv/sxuFDDHSmSareeUYJSGA/vCvQJwFhICjAHAFea6nIxvZNy7eelSrlMmWdLl&#10;PKkOAfbOKbc6bcWboHA2OMqw6EVniU464FbUGqSXGn/Y7gCSMf6tj1U+1J6CWpQvJFMqxKQVQYz6&#10;mut0aeOx0V5pWCj3rk5LcqSSDuFVbq6upVETyN5Y6L2pQSbRUpNDdRu2vL2SYnIY8fSquDQBzThy&#10;cVqzEuaYpe9jUOEJOAfSutulSG/+zecLxiFxJGT87H64J9K4+CFlkU5wa27eZhJGc8oQfes+azNO&#10;W8TurbSLkrtuYTbqg4jI5z702ORrC68m5kbygeRmtS11G31G2FwjMG2/OpAXkDtisGW2M0v7yUs7&#10;uBjOePrWc7c1ykrRNG71c6hG8Vva/uQMBpJNvTqR61mhlCj99H09RWjfW1tARaIw8pVJDD+L15rL&#10;2WQ44/KlUSuaU43V2UFqUHIqvnBzR5mOe1bmBYBB+tI3T3qDzcUeZnk0WHccxA60g5pucnmpFAzi&#10;gNxVB9KuW8YA3v0FPt7aIwmVnXC9VzzTJZMnC8KO1ZTbfuoLA7hmzToz84qPGRT4xlqpKyLXY7HQ&#10;ZsbRmvRdLlygrzDRgyuvHFei6QTha6aWqNXT0udVE2QKnBqpDwoqyvStZI55rUU800ipMUmKm5KY&#10;zFOwCMEZB60Umae4bmEIrnw/Mxgja40x2LGNBl4SeuPUVft9Z066XMd3FnurNtYfgav5zVC90bT7&#10;47ri1jZv7wGG/MVFmth3T3LmcjI6UVijQZLb/jw1K5tx2RjvX8jQbLXM/wDIXiA/69xn+dVfyKsu&#10;5tg1HLLHCpaWRUHqxxWSNJv5P9frNyR6RKqVImg2CP5kiPO/96Zy36VPM+iFYSTXrIPsgMlw/pEh&#10;P61FLc6ncf6qKO2T+85yfy/+tWhiKFdsaKijsoxVOecAHmpbk9ykUP7PLXENzd3LzSwtuTsFNF5e&#10;BQeahubzbnmufv7/AKjNRdRQ2hNR1D73Nclf3xbPNSX9+TkA1gXErOx5rNyuVbQR5meYYGeelQ38&#10;nn3JIUjAC/lT4vky569F96j2dz1qL63EoXK4jJ61paXePp9yJFGVPUVV2gUA4HqaJWasylE2tV06&#10;OZBf2gGxzmRFH3T6j2rn52njwUJaPPKVoWl/NZuTE3BGCp5Bq4W0y/OXf7JJjnjKk1mrrRCty7mE&#10;kqSDKnkdu4qWO+uLc5ilYD0zWhdeE7lmSS1likd13AI2Gx9DWVcWN/a/8fFu6j+9jim5LqVGa6M1&#10;LbxRPE2JUD+44Nai66Lt3inBtkVQQZON2fX2rHtbrRNNtWlkP2q6ZflXBGxvx61z+p3cl45mc8sc&#10;nFZSimU6jloeoafNbqoZXRjjGQeMVpidWGNygV4dHeXNs2YZ3T/dYitG28X6rbEAyiVR2df601SS&#10;VkappHqN7YoM3Fr8s68gAYBqrP4jDaS0Dx7rpgYwh+8D7H09jXL2fjoyxkzW7qQOqnIqraa5Fdau&#10;J1cCQtymOgrNRlB3RM+Vnc6PpsFhpkInUPP95s8EH27GtMyxu4XhfQHis2xvVvod8MiyAHBw3Q+9&#10;XBACcSKQPYH+lDb6IpJrqaaRDg7kI9M1MAg4Kc9sNWSkcKnCylT71ZS2cjKXKfjmrVR9gdy8yBxw&#10;JOOo3VieIwUsRHBuEsjBRuNXPIukb/j4yKyr63nuL+3iaYt827OOlTUq+7sCujXgsktdOhhVPnRQ&#10;D9e9Q3TBjsIwwx3q1HbTqdxkL468VVuLCaRmcTBWY56ZxUt32RMWnPUqXWlJdQBkKF15AYZFcdq9&#10;wtxGIEgSN4iRIfU12vkXsalRc5H+4Kxb/wAOSSu86MC7HJHqaib00RdWMmtDB0/QYGUOUDSH8hWx&#10;Do9rCuDErN3JFZcf27SJeVyufmU1afxbZpG2IjuUfNlulTBX3ClOnGNmtSe402whXz5kRFXqTXMX&#10;+pw3F7K0EcaW4PGFwD9B6VX1nxKNSwuCYwchR0/GufluJJiNxwOwFbqF1YwryU9Io6m3Fpd2R3yP&#10;EwPynOAakS4sYZmX+1LaVYx8odHRjx06fhXNWeqSWfykB0/utVnUNRtL6KNvKZZRwVwMD8etbRgo&#10;o5uW+iNO6bTp90rSRFy2cKxH9Ks2Wp21jZv5luJkz8gzwK55IoJ4ybdiH/55sefw9alTf9gkiOQw&#10;6is52vcbi0rXNGbxJd3C7IxDBH/djGDWaJ8SGRwztnn5uTWeASacu8uFTJJq2WqdkbVnf3FxeqI4&#10;kVMcgD+taGleJNPiv/KuLYMu44fr+NVTGNH0vc5H2m4GFHcD1rm2jAbcvUVHKp6sdN66bHvOmahZ&#10;MFkhy69gO9ZPiGS7WWfU3KR7V4jdOSB2zXkceq31tsaO4kG05ADdK7jS/Gcet24tNWjIcAYlB61P&#10;snH0NZpSQk95H4ltUPmBJY/+WaEjNR29skSFI0wAfmHofeqmqx2Fg6yaXIxl3/MFPDCtCyukvYzm&#10;PFyF+YA43Vq46WRm0rXSHKhzg/lUgHtUMUquSMFWHBU9QanU4rdbEi49qQjjpTwc0h6cUAQnjvSU&#10;5+lMxiqEPHSnD3qMGnKc96QDs0hBp2MUh+tAxO9DKWUhTg+tKAKAcUxHO3cTwTE3a7wx+WTqP/rV&#10;rR2LR2wdrlI0K7gN2Qfyq3JGkqFHUMpHQisi4CxiO2Lqij5flUnOe/1qk3ciURHkjJGxhIB3xgUs&#10;0jSQb0VRsO7AqzBpEslg0jowOMqDxxU+n6VLJCXdAY2JRST8pP1rScouJEE1Ie0qiHeT8pGa8/12&#10;aK4vWMWMDqRXT6vaXn2IW8H3gTuGcYx2964eZGSQo2Q+eQayVrGsiOOBppgi96dPMI5QiH5UPX1N&#10;WZG+yW5RcGSQct6Cswqc0LXUUnyqyNyC5W4jy33iMGoZoEOd3KisxBIhDDINXluPMXa/BqHGz0Gp&#10;cy1KckRU5AyKRRmrhTPQ5FRtHzwD+FUpEuOpHtZec1paaGkk6EjHJrPUZYAg1s6TEfMYKOAKzqyt&#10;E0pxuzobZ3htcA4WtPRpEt7w3Ms8YESmRd/8ZHRQCOTWIjGaQRRqS3oK1YtNWSDZMHV1PZc5NYwd&#10;ty5Lm0LV7qUl/JLJtUyzHc7KuAD6AVl/ZZzzuNJc2X2T/VyHg/NiTNIDIQP3wp1Kl3c0hGysVm6m&#10;ozRRXWjjY0nn8aO9FFCBbDx1FTDoKKKGUTKalQZooqQHHqasW4+aiil0LOt0kDC8V3mlAbFoorop&#10;bHR9k6OHoKtLRRWsjlnuPHSkNFFQZDD1pKKKosUUGiigQ0000UUykNyajcnHWiis2NlOYnB5rKuW&#10;bB5oorKRSMW7Zuea5nUHbnk0UVixo5y5JJPNU8ZdQehNFFS9iugsn32HYHApnUUUUkaR2GdQaafu&#10;0UUmUhKjbgGiikNjVd0bKMyn2OKfJqV55XlfaHKHsTmiimzNpGbKA2SeSeajYA2pJ65oorGW6B7m&#10;c1RdWoordbFSLNzI62yorYX0FR6WxGoREE5zRRQ/hZjHYs311cWmqzfZ55Ystk7HIya9K8F6pe3k&#10;KG4uHkKgAFqKKF8JpH4TsCczDPIPWqtwPJIaMlST2NFFZS3NaZagmkZQC2RVCQk63Gf9k0UVlV2Q&#10;2aKO3mYycGpGkbBGaKK0p7EU+pVPzZJ5NZ13cSxj5Xx9BRRWUjZnBeJr65ZPLMzbSeR0rBS1ha2L&#10;lMt65NFFaUiKiXKVEVVbgUkqjcOKKKb3Cy5SrIOtR5NFFWc73AkgZzzW1pUrz2svmtv24wT1oopT&#10;+EynsVZlAlYAcZrX0GCJ7oFkBx0zRRWU9jSX8MsWkSalrcq3gMqhWwCSMYHHSsC4AA4FFFbBDZEF&#10;uiyMA4yM1u2EESP8qAUUVLNXsWtW/wCPX0ATIxxiuf0m5mjvFKysDnrmiitYHOjutUVVggnAxKcZ&#10;Yd6FPAooqojlsP70hJBooqxDT1qMnkUUUwFPUU4cGiigQ/pmg9fwoopDAdKO5oopiEY4jNZEaqbE&#10;SlQZCxO7HNFFDGtjrFmkFgG3c7PT2qWxRJ4DvjTD/MQqhRk+gHA/Ciih/AStyjqUUcM84jRQEJ2j&#10;GcV5trQEnimVWAIBUYxjsKKKf/LtiXxoz9YAF84AwBxiqSAZFFFTH4Qn8TLCgY6VXfrRRTWxK3JY&#10;OuO1dDodvDJMC6Bj70UVE+htEh1iNF1IhVAGegGKtaaiqWwMUUVlW2LpbnUafFHbQRTwqFlJOW61&#10;csDmCVsnO480UVP2UJdTn792MjpuO3OcVn7j6miiokbRP//ZUEsBAi0AFAAGAAgAAAAhAIoVP5gM&#10;AQAAFQIAABMAAAAAAAAAAAAAAAAAAAAAAFtDb250ZW50X1R5cGVzXS54bWxQSwECLQAUAAYACAAA&#10;ACEAOP0h/9YAAACUAQAACwAAAAAAAAAAAAAAAAA9AQAAX3JlbHMvLnJlbHNQSwECLQAUAAYACAAA&#10;ACEA93284LMCAABbBQAADgAAAAAAAAAAAAAAAAA8AgAAZHJzL2Uyb0RvYy54bWxQSwECLQAUAAYA&#10;CAAAACEAWGCzG7oAAAAiAQAAGQAAAAAAAAAAAAAAAAAbBQAAZHJzL19yZWxzL2Uyb0RvYy54bWwu&#10;cmVsc1BLAQItABQABgAIAAAAIQC+M2I+4gAAAA0BAAAPAAAAAAAAAAAAAAAAAAwGAABkcnMvZG93&#10;bnJldi54bWxQSwECLQAKAAAAAAAAACEAKPEjQmU0AgBlNAIAFQAAAAAAAAAAAAAAAAAbBwAAZHJz&#10;L21lZGlhL2ltYWdlMS5qcGVnUEsFBgAAAAAGAAYAfQEAALM7AgAAAA==&#10;" stroked="f">
                <v:fill r:id="rId10" o:title="" recolor="t" rotate="t" type="frame"/>
                <v:textbox>
                  <w:txbxContent>
                    <w:p w:rsidR="004904B7" w:rsidRDefault="004904B7" w:rsidP="004904B7"/>
                  </w:txbxContent>
                </v:textbox>
              </v:shape>
            </w:pict>
          </mc:Fallback>
        </mc:AlternateContent>
      </w:r>
    </w:p>
    <w:p w:rsidR="00922F43" w:rsidRDefault="00922F43" w:rsidP="000A4ABC">
      <w:pPr>
        <w:spacing w:after="480"/>
        <w:contextualSpacing/>
        <w:jc w:val="right"/>
        <w:rPr>
          <w:rFonts w:ascii="Calibri" w:hAnsi="Calibri" w:cs="Calibri"/>
          <w:b/>
          <w:sz w:val="28"/>
          <w:szCs w:val="28"/>
        </w:rPr>
      </w:pPr>
    </w:p>
    <w:p w:rsidR="00922F43" w:rsidRDefault="00922F43" w:rsidP="000A4ABC">
      <w:pPr>
        <w:spacing w:after="480"/>
        <w:contextualSpacing/>
        <w:jc w:val="right"/>
        <w:rPr>
          <w:rFonts w:ascii="Calibri" w:hAnsi="Calibri" w:cs="Calibri"/>
          <w:color w:val="BFBFBF" w:themeColor="background1" w:themeShade="BF"/>
          <w:sz w:val="36"/>
          <w:szCs w:val="36"/>
        </w:rPr>
      </w:pPr>
    </w:p>
    <w:p w:rsidR="00922F43" w:rsidRDefault="00922F43" w:rsidP="000A4ABC">
      <w:pPr>
        <w:spacing w:after="480"/>
        <w:contextualSpacing/>
        <w:jc w:val="right"/>
        <w:rPr>
          <w:rFonts w:ascii="Calibri" w:hAnsi="Calibri" w:cs="Calibri"/>
          <w:color w:val="BFBFBF" w:themeColor="background1" w:themeShade="BF"/>
          <w:sz w:val="36"/>
          <w:szCs w:val="36"/>
        </w:rPr>
      </w:pPr>
    </w:p>
    <w:p w:rsidR="008410A9" w:rsidRDefault="008410A9" w:rsidP="000A4ABC">
      <w:pPr>
        <w:spacing w:after="480"/>
        <w:contextualSpacing/>
        <w:jc w:val="right"/>
        <w:rPr>
          <w:rFonts w:ascii="Calibri" w:hAnsi="Calibri" w:cs="Calibri"/>
          <w:color w:val="808080" w:themeColor="background1" w:themeShade="80"/>
          <w:sz w:val="36"/>
          <w:szCs w:val="36"/>
        </w:rPr>
      </w:pPr>
      <w:bookmarkStart w:id="1" w:name="Nummer"/>
    </w:p>
    <w:p w:rsidR="000A4ABC" w:rsidRDefault="000A4ABC" w:rsidP="000A4ABC">
      <w:pPr>
        <w:spacing w:after="480"/>
        <w:contextualSpacing/>
        <w:jc w:val="center"/>
        <w:rPr>
          <w:rFonts w:ascii="Calibri" w:hAnsi="Calibri" w:cs="Calibri"/>
          <w:color w:val="808080" w:themeColor="background1" w:themeShade="80"/>
          <w:sz w:val="36"/>
          <w:szCs w:val="36"/>
        </w:rPr>
      </w:pPr>
    </w:p>
    <w:bookmarkEnd w:id="1"/>
    <w:p w:rsidR="00D40BB1" w:rsidRPr="00D40BB1" w:rsidRDefault="00D40BB1" w:rsidP="000A4ABC">
      <w:pPr>
        <w:tabs>
          <w:tab w:val="left" w:pos="9072"/>
        </w:tabs>
        <w:spacing w:after="0" w:line="288" w:lineRule="auto"/>
        <w:contextualSpacing/>
        <w:rPr>
          <w:rFonts w:cstheme="minorHAnsi"/>
          <w:b/>
          <w:sz w:val="24"/>
          <w:szCs w:val="24"/>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r w:rsidRPr="000A4ABC">
        <w:rPr>
          <w:rFonts w:cs="Calibri"/>
          <w:noProof/>
          <w:color w:val="BFBFBF" w:themeColor="background1" w:themeShade="BF"/>
          <w:sz w:val="32"/>
          <w:szCs w:val="32"/>
          <w:lang w:eastAsia="de-DE"/>
        </w:rPr>
        <mc:AlternateContent>
          <mc:Choice Requires="wps">
            <w:drawing>
              <wp:anchor distT="0" distB="0" distL="114300" distR="114300" simplePos="0" relativeHeight="251659264" behindDoc="0" locked="1" layoutInCell="1" allowOverlap="1" wp14:anchorId="5EDA5278" wp14:editId="789A9EAE">
                <wp:simplePos x="0" y="0"/>
                <wp:positionH relativeFrom="column">
                  <wp:posOffset>635</wp:posOffset>
                </wp:positionH>
                <wp:positionV relativeFrom="paragraph">
                  <wp:posOffset>-2357755</wp:posOffset>
                </wp:positionV>
                <wp:extent cx="5647055" cy="6258560"/>
                <wp:effectExtent l="0" t="0" r="0" b="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47055" cy="6258560"/>
                        </a:xfrm>
                        <a:prstGeom prst="rect">
                          <a:avLst/>
                        </a:prstGeom>
                        <a:noFill/>
                        <a:ln w="9525">
                          <a:noFill/>
                          <a:miter lim="800000"/>
                          <a:headEnd/>
                          <a:tailEnd/>
                        </a:ln>
                      </wps:spPr>
                      <wps:txbx>
                        <w:txbxContent>
                          <w:p w:rsidR="00657EDA" w:rsidRDefault="00657EDA" w:rsidP="00294EAF">
                            <w:pPr>
                              <w:spacing w:after="0"/>
                              <w:jc w:val="center"/>
                              <w:rPr>
                                <w:sz w:val="76"/>
                                <w:szCs w:val="76"/>
                              </w:rPr>
                            </w:pPr>
                            <w:r>
                              <w:rPr>
                                <w:noProof/>
                                <w:sz w:val="76"/>
                                <w:szCs w:val="76"/>
                                <w:lang w:eastAsia="de-DE"/>
                              </w:rPr>
                              <w:drawing>
                                <wp:inline distT="0" distB="0" distL="0" distR="0">
                                  <wp:extent cx="2556510" cy="5810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coast.png"/>
                                          <pic:cNvPicPr/>
                                        </pic:nvPicPr>
                                        <pic:blipFill>
                                          <a:blip r:embed="rId11">
                                            <a:extLst>
                                              <a:ext uri="{28A0092B-C50C-407E-A947-70E740481C1C}">
                                                <a14:useLocalDpi xmlns:a14="http://schemas.microsoft.com/office/drawing/2010/main" val="0"/>
                                              </a:ext>
                                            </a:extLst>
                                          </a:blip>
                                          <a:stretch>
                                            <a:fillRect/>
                                          </a:stretch>
                                        </pic:blipFill>
                                        <pic:spPr>
                                          <a:xfrm>
                                            <a:off x="0" y="0"/>
                                            <a:ext cx="2556840" cy="581100"/>
                                          </a:xfrm>
                                          <a:prstGeom prst="rect">
                                            <a:avLst/>
                                          </a:prstGeom>
                                        </pic:spPr>
                                      </pic:pic>
                                    </a:graphicData>
                                  </a:graphic>
                                </wp:inline>
                              </w:drawing>
                            </w:r>
                          </w:p>
                          <w:p w:rsidR="004904B7" w:rsidRPr="004904B7" w:rsidRDefault="00F43E00" w:rsidP="004904B7">
                            <w:pPr>
                              <w:spacing w:after="0"/>
                              <w:jc w:val="center"/>
                              <w:rPr>
                                <w:b/>
                                <w:sz w:val="48"/>
                                <w:szCs w:val="40"/>
                                <w:lang w:val="en-US"/>
                              </w:rPr>
                            </w:pPr>
                            <w:r>
                              <w:rPr>
                                <w:b/>
                                <w:sz w:val="40"/>
                                <w:szCs w:val="76"/>
                                <w:lang w:val="en-US"/>
                              </w:rPr>
                              <w:t>R</w:t>
                            </w:r>
                            <w:r w:rsidR="00657EDA" w:rsidRPr="004904B7">
                              <w:rPr>
                                <w:b/>
                                <w:sz w:val="40"/>
                                <w:szCs w:val="76"/>
                                <w:lang w:val="en-US"/>
                              </w:rPr>
                              <w:t>eport</w:t>
                            </w:r>
                            <w:r w:rsidR="004904B7" w:rsidRPr="004904B7">
                              <w:rPr>
                                <w:b/>
                                <w:sz w:val="48"/>
                                <w:szCs w:val="40"/>
                                <w:lang w:val="en-US"/>
                              </w:rPr>
                              <w:t xml:space="preserve"> </w:t>
                            </w:r>
                          </w:p>
                          <w:p w:rsidR="00657EDA" w:rsidRPr="004904B7" w:rsidRDefault="00657EDA" w:rsidP="00294EAF">
                            <w:pPr>
                              <w:spacing w:after="0"/>
                              <w:jc w:val="center"/>
                              <w:rPr>
                                <w:b/>
                                <w:sz w:val="32"/>
                                <w:szCs w:val="76"/>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sz w:val="32"/>
                                <w:szCs w:val="24"/>
                                <w:lang w:val="en-US"/>
                              </w:rPr>
                            </w:pPr>
                          </w:p>
                          <w:p w:rsidR="00F43E00" w:rsidRDefault="00F43E00" w:rsidP="004904B7">
                            <w:pPr>
                              <w:spacing w:after="0" w:line="264" w:lineRule="auto"/>
                              <w:jc w:val="center"/>
                              <w:rPr>
                                <w:b/>
                                <w:color w:val="365F91" w:themeColor="accent1" w:themeShade="BF"/>
                                <w:sz w:val="56"/>
                                <w:szCs w:val="24"/>
                                <w:lang w:val="en-US"/>
                              </w:rPr>
                            </w:pPr>
                          </w:p>
                          <w:p w:rsidR="00657EDA" w:rsidRPr="004904B7" w:rsidRDefault="00776328" w:rsidP="004904B7">
                            <w:pPr>
                              <w:spacing w:after="0" w:line="264" w:lineRule="auto"/>
                              <w:jc w:val="center"/>
                              <w:rPr>
                                <w:b/>
                                <w:color w:val="365F91" w:themeColor="accent1" w:themeShade="BF"/>
                                <w:sz w:val="56"/>
                                <w:szCs w:val="24"/>
                                <w:lang w:val="en-US"/>
                              </w:rPr>
                            </w:pPr>
                            <w:r w:rsidRPr="004904B7">
                              <w:rPr>
                                <w:b/>
                                <w:color w:val="365F91" w:themeColor="accent1" w:themeShade="BF"/>
                                <w:sz w:val="56"/>
                                <w:szCs w:val="24"/>
                                <w:lang w:val="en-US"/>
                              </w:rPr>
                              <w:t>Coastal marine biomass-to-energy potential in Lower Saxony</w:t>
                            </w:r>
                          </w:p>
                          <w:p w:rsidR="00657EDA" w:rsidRDefault="00657EDA" w:rsidP="00657EDA">
                            <w:pPr>
                              <w:spacing w:after="0" w:line="264" w:lineRule="auto"/>
                              <w:rPr>
                                <w:sz w:val="32"/>
                                <w:szCs w:val="24"/>
                                <w:lang w:val="en-US"/>
                              </w:rPr>
                            </w:pPr>
                          </w:p>
                          <w:p w:rsidR="00657EDA" w:rsidRDefault="00657EDA" w:rsidP="00294EAF">
                            <w:pPr>
                              <w:spacing w:after="0" w:line="264" w:lineRule="auto"/>
                              <w:jc w:val="center"/>
                              <w:rPr>
                                <w:sz w:val="32"/>
                                <w:szCs w:val="24"/>
                                <w:lang w:val="en-US"/>
                              </w:rPr>
                            </w:pPr>
                          </w:p>
                          <w:p w:rsidR="00657EDA" w:rsidRDefault="00657EDA" w:rsidP="00294EAF">
                            <w:pPr>
                              <w:spacing w:after="0" w:line="264" w:lineRule="auto"/>
                              <w:jc w:val="center"/>
                              <w:rPr>
                                <w:sz w:val="32"/>
                                <w:szCs w:val="24"/>
                                <w:lang w:val="en-US"/>
                              </w:rPr>
                            </w:pPr>
                          </w:p>
                          <w:p w:rsidR="004904B7" w:rsidRDefault="004904B7" w:rsidP="00294EAF">
                            <w:pPr>
                              <w:spacing w:after="0" w:line="264" w:lineRule="auto"/>
                              <w:jc w:val="center"/>
                              <w:rPr>
                                <w:sz w:val="32"/>
                                <w:szCs w:val="24"/>
                                <w:lang w:val="en-US"/>
                              </w:rPr>
                            </w:pPr>
                          </w:p>
                          <w:p w:rsidR="004904B7" w:rsidRPr="004904B7" w:rsidRDefault="004904B7" w:rsidP="004904B7">
                            <w:pPr>
                              <w:spacing w:after="0" w:line="264" w:lineRule="auto"/>
                              <w:jc w:val="center"/>
                              <w:rPr>
                                <w:i/>
                                <w:sz w:val="32"/>
                                <w:szCs w:val="32"/>
                                <w:lang w:val="en-US"/>
                              </w:rPr>
                            </w:pPr>
                            <w:r w:rsidRPr="004904B7">
                              <w:rPr>
                                <w:i/>
                                <w:sz w:val="32"/>
                                <w:szCs w:val="32"/>
                                <w:lang w:val="en-US"/>
                              </w:rPr>
                              <w:t>Radka Ptacnikova</w:t>
                            </w:r>
                          </w:p>
                          <w:p w:rsidR="004904B7" w:rsidRPr="004904B7" w:rsidRDefault="004904B7" w:rsidP="004904B7">
                            <w:pPr>
                              <w:spacing w:after="0"/>
                              <w:jc w:val="center"/>
                              <w:rPr>
                                <w:b/>
                                <w:sz w:val="76"/>
                                <w:szCs w:val="76"/>
                                <w:lang w:val="en-US"/>
                              </w:rPr>
                            </w:pPr>
                            <w:r w:rsidRPr="004904B7">
                              <w:rPr>
                                <w:i/>
                                <w:sz w:val="24"/>
                                <w:szCs w:val="24"/>
                                <w:lang w:val="en-US"/>
                              </w:rPr>
                              <w:t>Institute for Chemistry and Biology of the Marine Environment (ICBM), Carl von Ossietzky University of Oldenburg, P.O. Box 2503, 26111 Oldenburg, Germany</w:t>
                            </w:r>
                          </w:p>
                          <w:p w:rsidR="00657EDA" w:rsidRPr="00657EDA" w:rsidRDefault="00657EDA" w:rsidP="000B164F">
                            <w:pPr>
                              <w:spacing w:after="0"/>
                              <w:jc w:val="right"/>
                              <w:rPr>
                                <w:b/>
                                <w:sz w:val="76"/>
                                <w:szCs w:val="76"/>
                                <w:lang w:val="en-US"/>
                              </w:rPr>
                            </w:pPr>
                          </w:p>
                        </w:txbxContent>
                      </wps:txbx>
                      <wps:bodyPr rot="0" vert="horz" wrap="square" lIns="72000" tIns="45720" rIns="7200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05pt;margin-top:-185.65pt;width:444.65pt;height:49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1tgDQIAAPoDAAAOAAAAZHJzL2Uyb0RvYy54bWysU9Fu2yAUfZ+0f0C8L3asOs2sOFXXrtOk&#10;rpvU7gMI4BgNuAxI7Ozrd8FpGq1v1fyAwPfewz3nHlZXo9FkL31QYFs6n5WUSMtBKLtt6c+nuw9L&#10;SkJkVjANVrb0IAO9Wr9/txpcIyvoQQvpCYLY0AyupX2MrimKwHtpWJiBkxaDHXjDIh79thCeDYhu&#10;dFGV5aIYwAvngcsQ8O/tFKTrjN91ksfvXRdkJLql2FvMq8/rJq3FesWarWeuV/zYBntDF4Ypi5ee&#10;oG5ZZGTn1Ssoo7iHAF2ccTAFdJ3iMnNANvPyHzaPPXMyc0FxgjvJFP4fLH/Y//BEiZZWlFhmcERP&#10;coyd1IJUSZ3BhQaTHh2mxfETjDjlzDS4e+C/ArFw0zO7ldfew9BLJrC7eaoszkonnJBANsM3EHgN&#10;20XIQGPnTZIOxSCIjlM6nCaDrRCOP+vFxWVZ15RwjC2qelkv8uwK1jyXOx/iFwmGpE1LPY4+w7P9&#10;fYipHdY8p6TbLNwprfP4tSVDSz/WVZ0LziJGRXSnVqalyzJ9k18Sy89W5OLIlJ72eIG2R9qJ6cQ5&#10;jpvxqC/mJ0k2IA6og4fJjPh4cNOD/0PJgEZsafi9Y15Sor9a1PISbZ6cmw8XNR4p8eeRzXmEWY5Q&#10;LY2UTNubmN0+Ub5GzTuV1Xjp5NgyGiyLdHwMycHn55z18mTXfwEAAP//AwBQSwMEFAAGAAgAAAAh&#10;AMR699PiAAAACQEAAA8AAABkcnMvZG93bnJldi54bWxMj0FLw0AUhO+C/2F5grd2k6bUNGZTguhB&#10;xEKq0Pb2mn1mg9ndkN22qb/e7UmPwwwz3+SrUXfsRINrrREQTyNgZGorW9MI+Px4maTAnEcjsbOG&#10;BFzIwaq4vckxk/ZsKjptfMNCiXEZClDe9xnnrlak0U1tTyZ4X3bQ6IMcGi4HPIdy3fFZFC24xtaE&#10;BYU9PSmqvzdHLWD7fHldp7vZFqvlz/C2X6v3sqyEuL8by0dgnkb/F4YrfkCHIjAd7NFIx7qrZl7A&#10;JHmIE2DBT9PlHNhBwCKeJ8CLnP9/UPwCAAD//wMAUEsBAi0AFAAGAAgAAAAhALaDOJL+AAAA4QEA&#10;ABMAAAAAAAAAAAAAAAAAAAAAAFtDb250ZW50X1R5cGVzXS54bWxQSwECLQAUAAYACAAAACEAOP0h&#10;/9YAAACUAQAACwAAAAAAAAAAAAAAAAAvAQAAX3JlbHMvLnJlbHNQSwECLQAUAAYACAAAACEAmqNb&#10;YA0CAAD6AwAADgAAAAAAAAAAAAAAAAAuAgAAZHJzL2Uyb0RvYy54bWxQSwECLQAUAAYACAAAACEA&#10;xHr30+IAAAAJAQAADwAAAAAAAAAAAAAAAABnBAAAZHJzL2Rvd25yZXYueG1sUEsFBgAAAAAEAAQA&#10;8wAAAHYFAAAAAA==&#10;" filled="f" stroked="f">
                <v:textbox inset="2mm,,2mm">
                  <w:txbxContent>
                    <w:p w:rsidR="00657EDA" w:rsidRDefault="00657EDA" w:rsidP="00294EAF">
                      <w:pPr>
                        <w:spacing w:after="0"/>
                        <w:jc w:val="center"/>
                        <w:rPr>
                          <w:sz w:val="76"/>
                          <w:szCs w:val="76"/>
                        </w:rPr>
                      </w:pPr>
                      <w:r>
                        <w:rPr>
                          <w:noProof/>
                          <w:sz w:val="76"/>
                          <w:szCs w:val="76"/>
                          <w:lang w:eastAsia="de-DE"/>
                        </w:rPr>
                        <w:drawing>
                          <wp:inline distT="0" distB="0" distL="0" distR="0">
                            <wp:extent cx="2556510" cy="581025"/>
                            <wp:effectExtent l="0" t="0" r="0"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ercoast.png"/>
                                    <pic:cNvPicPr/>
                                  </pic:nvPicPr>
                                  <pic:blipFill>
                                    <a:blip r:embed="rId11">
                                      <a:extLst>
                                        <a:ext uri="{28A0092B-C50C-407E-A947-70E740481C1C}">
                                          <a14:useLocalDpi xmlns:a14="http://schemas.microsoft.com/office/drawing/2010/main" val="0"/>
                                        </a:ext>
                                      </a:extLst>
                                    </a:blip>
                                    <a:stretch>
                                      <a:fillRect/>
                                    </a:stretch>
                                  </pic:blipFill>
                                  <pic:spPr>
                                    <a:xfrm>
                                      <a:off x="0" y="0"/>
                                      <a:ext cx="2556840" cy="581100"/>
                                    </a:xfrm>
                                    <a:prstGeom prst="rect">
                                      <a:avLst/>
                                    </a:prstGeom>
                                  </pic:spPr>
                                </pic:pic>
                              </a:graphicData>
                            </a:graphic>
                          </wp:inline>
                        </w:drawing>
                      </w:r>
                    </w:p>
                    <w:p w:rsidR="004904B7" w:rsidRPr="004904B7" w:rsidRDefault="00F43E00" w:rsidP="004904B7">
                      <w:pPr>
                        <w:spacing w:after="0"/>
                        <w:jc w:val="center"/>
                        <w:rPr>
                          <w:b/>
                          <w:sz w:val="48"/>
                          <w:szCs w:val="40"/>
                          <w:lang w:val="en-US"/>
                        </w:rPr>
                      </w:pPr>
                      <w:r>
                        <w:rPr>
                          <w:b/>
                          <w:sz w:val="40"/>
                          <w:szCs w:val="76"/>
                          <w:lang w:val="en-US"/>
                        </w:rPr>
                        <w:t>R</w:t>
                      </w:r>
                      <w:r w:rsidR="00657EDA" w:rsidRPr="004904B7">
                        <w:rPr>
                          <w:b/>
                          <w:sz w:val="40"/>
                          <w:szCs w:val="76"/>
                          <w:lang w:val="en-US"/>
                        </w:rPr>
                        <w:t>eport</w:t>
                      </w:r>
                      <w:r w:rsidR="004904B7" w:rsidRPr="004904B7">
                        <w:rPr>
                          <w:b/>
                          <w:sz w:val="48"/>
                          <w:szCs w:val="40"/>
                          <w:lang w:val="en-US"/>
                        </w:rPr>
                        <w:t xml:space="preserve"> </w:t>
                      </w:r>
                    </w:p>
                    <w:p w:rsidR="00657EDA" w:rsidRPr="004904B7" w:rsidRDefault="00657EDA" w:rsidP="00294EAF">
                      <w:pPr>
                        <w:spacing w:after="0"/>
                        <w:jc w:val="center"/>
                        <w:rPr>
                          <w:b/>
                          <w:sz w:val="32"/>
                          <w:szCs w:val="76"/>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rFonts w:ascii="Times New Roman" w:hAnsi="Times New Roman"/>
                          <w:b/>
                          <w:sz w:val="24"/>
                          <w:szCs w:val="24"/>
                          <w:lang w:val="en-US"/>
                        </w:rPr>
                      </w:pPr>
                    </w:p>
                    <w:p w:rsidR="00657EDA" w:rsidRDefault="00657EDA" w:rsidP="00294EAF">
                      <w:pPr>
                        <w:spacing w:after="0" w:line="360" w:lineRule="auto"/>
                        <w:jc w:val="right"/>
                        <w:rPr>
                          <w:sz w:val="32"/>
                          <w:szCs w:val="24"/>
                          <w:lang w:val="en-US"/>
                        </w:rPr>
                      </w:pPr>
                    </w:p>
                    <w:p w:rsidR="00F43E00" w:rsidRDefault="00F43E00" w:rsidP="004904B7">
                      <w:pPr>
                        <w:spacing w:after="0" w:line="264" w:lineRule="auto"/>
                        <w:jc w:val="center"/>
                        <w:rPr>
                          <w:b/>
                          <w:color w:val="365F91" w:themeColor="accent1" w:themeShade="BF"/>
                          <w:sz w:val="56"/>
                          <w:szCs w:val="24"/>
                          <w:lang w:val="en-US"/>
                        </w:rPr>
                      </w:pPr>
                    </w:p>
                    <w:p w:rsidR="00657EDA" w:rsidRPr="004904B7" w:rsidRDefault="00776328" w:rsidP="004904B7">
                      <w:pPr>
                        <w:spacing w:after="0" w:line="264" w:lineRule="auto"/>
                        <w:jc w:val="center"/>
                        <w:rPr>
                          <w:b/>
                          <w:color w:val="365F91" w:themeColor="accent1" w:themeShade="BF"/>
                          <w:sz w:val="56"/>
                          <w:szCs w:val="24"/>
                          <w:lang w:val="en-US"/>
                        </w:rPr>
                      </w:pPr>
                      <w:r w:rsidRPr="004904B7">
                        <w:rPr>
                          <w:b/>
                          <w:color w:val="365F91" w:themeColor="accent1" w:themeShade="BF"/>
                          <w:sz w:val="56"/>
                          <w:szCs w:val="24"/>
                          <w:lang w:val="en-US"/>
                        </w:rPr>
                        <w:t>Coastal marine biomass-to-energy potential in Lower Saxony</w:t>
                      </w:r>
                    </w:p>
                    <w:p w:rsidR="00657EDA" w:rsidRDefault="00657EDA" w:rsidP="00657EDA">
                      <w:pPr>
                        <w:spacing w:after="0" w:line="264" w:lineRule="auto"/>
                        <w:rPr>
                          <w:sz w:val="32"/>
                          <w:szCs w:val="24"/>
                          <w:lang w:val="en-US"/>
                        </w:rPr>
                      </w:pPr>
                    </w:p>
                    <w:p w:rsidR="00657EDA" w:rsidRDefault="00657EDA" w:rsidP="00294EAF">
                      <w:pPr>
                        <w:spacing w:after="0" w:line="264" w:lineRule="auto"/>
                        <w:jc w:val="center"/>
                        <w:rPr>
                          <w:sz w:val="32"/>
                          <w:szCs w:val="24"/>
                          <w:lang w:val="en-US"/>
                        </w:rPr>
                      </w:pPr>
                    </w:p>
                    <w:p w:rsidR="00657EDA" w:rsidRDefault="00657EDA" w:rsidP="00294EAF">
                      <w:pPr>
                        <w:spacing w:after="0" w:line="264" w:lineRule="auto"/>
                        <w:jc w:val="center"/>
                        <w:rPr>
                          <w:sz w:val="32"/>
                          <w:szCs w:val="24"/>
                          <w:lang w:val="en-US"/>
                        </w:rPr>
                      </w:pPr>
                    </w:p>
                    <w:p w:rsidR="004904B7" w:rsidRDefault="004904B7" w:rsidP="00294EAF">
                      <w:pPr>
                        <w:spacing w:after="0" w:line="264" w:lineRule="auto"/>
                        <w:jc w:val="center"/>
                        <w:rPr>
                          <w:sz w:val="32"/>
                          <w:szCs w:val="24"/>
                          <w:lang w:val="en-US"/>
                        </w:rPr>
                      </w:pPr>
                    </w:p>
                    <w:p w:rsidR="004904B7" w:rsidRPr="004904B7" w:rsidRDefault="004904B7" w:rsidP="004904B7">
                      <w:pPr>
                        <w:spacing w:after="0" w:line="264" w:lineRule="auto"/>
                        <w:jc w:val="center"/>
                        <w:rPr>
                          <w:i/>
                          <w:sz w:val="32"/>
                          <w:szCs w:val="32"/>
                          <w:lang w:val="en-US"/>
                        </w:rPr>
                      </w:pPr>
                      <w:r w:rsidRPr="004904B7">
                        <w:rPr>
                          <w:i/>
                          <w:sz w:val="32"/>
                          <w:szCs w:val="32"/>
                          <w:lang w:val="en-US"/>
                        </w:rPr>
                        <w:t>Radka Ptacnikova</w:t>
                      </w:r>
                    </w:p>
                    <w:p w:rsidR="004904B7" w:rsidRPr="004904B7" w:rsidRDefault="004904B7" w:rsidP="004904B7">
                      <w:pPr>
                        <w:spacing w:after="0"/>
                        <w:jc w:val="center"/>
                        <w:rPr>
                          <w:b/>
                          <w:sz w:val="76"/>
                          <w:szCs w:val="76"/>
                          <w:lang w:val="en-US"/>
                        </w:rPr>
                      </w:pPr>
                      <w:r w:rsidRPr="004904B7">
                        <w:rPr>
                          <w:i/>
                          <w:sz w:val="24"/>
                          <w:szCs w:val="24"/>
                          <w:lang w:val="en-US"/>
                        </w:rPr>
                        <w:t>Institute for Chemistry and Biology of the Marine Environment (ICBM), Carl von Ossietzky University of Oldenburg, P.O. Box 2503, 26111 Oldenburg, Germany</w:t>
                      </w:r>
                    </w:p>
                    <w:p w:rsidR="00657EDA" w:rsidRPr="00657EDA" w:rsidRDefault="00657EDA" w:rsidP="000B164F">
                      <w:pPr>
                        <w:spacing w:after="0"/>
                        <w:jc w:val="right"/>
                        <w:rPr>
                          <w:b/>
                          <w:sz w:val="76"/>
                          <w:szCs w:val="76"/>
                          <w:lang w:val="en-US"/>
                        </w:rPr>
                      </w:pPr>
                    </w:p>
                  </w:txbxContent>
                </v:textbox>
                <w10:anchorlock/>
              </v:shape>
            </w:pict>
          </mc:Fallback>
        </mc:AlternateContent>
      </w: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0A4ABC" w:rsidRDefault="000A4ABC" w:rsidP="000A4ABC">
      <w:pPr>
        <w:tabs>
          <w:tab w:val="left" w:pos="9072"/>
        </w:tabs>
        <w:spacing w:after="0" w:line="288" w:lineRule="auto"/>
        <w:contextualSpacing/>
        <w:jc w:val="right"/>
        <w:rPr>
          <w:rFonts w:cs="Calibri"/>
          <w:color w:val="BFBFBF" w:themeColor="background1" w:themeShade="BF"/>
          <w:sz w:val="32"/>
          <w:szCs w:val="32"/>
        </w:rPr>
      </w:pPr>
    </w:p>
    <w:p w:rsidR="00172422" w:rsidRDefault="00172422" w:rsidP="000A4ABC">
      <w:pPr>
        <w:tabs>
          <w:tab w:val="left" w:pos="9072"/>
        </w:tabs>
        <w:spacing w:after="0" w:line="288" w:lineRule="auto"/>
        <w:contextualSpacing/>
        <w:jc w:val="center"/>
        <w:rPr>
          <w:rFonts w:cs="Calibri"/>
          <w:color w:val="BFBFBF" w:themeColor="background1" w:themeShade="BF"/>
          <w:sz w:val="32"/>
          <w:szCs w:val="32"/>
        </w:rPr>
      </w:pPr>
    </w:p>
    <w:p w:rsidR="000A4ABC" w:rsidRDefault="000A4ABC" w:rsidP="000A4ABC">
      <w:pPr>
        <w:tabs>
          <w:tab w:val="left" w:pos="9072"/>
        </w:tabs>
        <w:spacing w:after="0" w:line="288" w:lineRule="auto"/>
        <w:contextualSpacing/>
        <w:jc w:val="center"/>
        <w:rPr>
          <w:rFonts w:cs="Calibri"/>
          <w:color w:val="BFBFBF" w:themeColor="background1" w:themeShade="BF"/>
          <w:sz w:val="32"/>
          <w:szCs w:val="32"/>
        </w:rPr>
        <w:sectPr w:rsidR="000A4ABC" w:rsidSect="00B33A07">
          <w:footerReference w:type="default" r:id="rId12"/>
          <w:headerReference w:type="first" r:id="rId13"/>
          <w:footerReference w:type="first" r:id="rId14"/>
          <w:type w:val="continuous"/>
          <w:pgSz w:w="11907" w:h="16839" w:code="9"/>
          <w:pgMar w:top="1134" w:right="1418" w:bottom="1134" w:left="1418" w:header="340" w:footer="720" w:gutter="0"/>
          <w:pgNumType w:start="1"/>
          <w:cols w:space="720"/>
          <w:formProt w:val="0"/>
          <w:titlePg/>
          <w:docGrid w:linePitch="360"/>
        </w:sectPr>
      </w:pPr>
    </w:p>
    <w:p w:rsidR="00172422" w:rsidRDefault="00172422" w:rsidP="00922F43">
      <w:pPr>
        <w:tabs>
          <w:tab w:val="left" w:pos="9072"/>
        </w:tabs>
        <w:spacing w:after="0" w:line="288" w:lineRule="auto"/>
        <w:contextualSpacing/>
        <w:rPr>
          <w:rFonts w:cs="Calibri"/>
          <w:b/>
          <w:sz w:val="32"/>
          <w:szCs w:val="32"/>
        </w:rPr>
      </w:pPr>
    </w:p>
    <w:p w:rsidR="00776328" w:rsidRDefault="00776328" w:rsidP="00776328">
      <w:pPr>
        <w:pStyle w:val="Inhaltsverzeichnisberschrift"/>
        <w:tabs>
          <w:tab w:val="left" w:pos="2535"/>
        </w:tabs>
        <w:jc w:val="center"/>
        <w:rPr>
          <w:lang w:val="en-US" w:eastAsia="en-US"/>
        </w:rPr>
      </w:pPr>
      <w:r w:rsidRPr="00776328">
        <w:rPr>
          <w:lang w:val="en-US" w:eastAsia="en-US"/>
        </w:rPr>
        <w:t>Coastal marine biomass-to-energy potential in Lower Saxony</w:t>
      </w:r>
    </w:p>
    <w:sdt>
      <w:sdtPr>
        <w:rPr>
          <w:rFonts w:asciiTheme="minorHAnsi" w:eastAsiaTheme="minorHAnsi" w:hAnsiTheme="minorHAnsi" w:cstheme="minorBidi"/>
          <w:b w:val="0"/>
          <w:bCs w:val="0"/>
          <w:color w:val="auto"/>
          <w:sz w:val="22"/>
          <w:szCs w:val="22"/>
          <w:lang w:eastAsia="en-US"/>
        </w:rPr>
        <w:id w:val="997857397"/>
        <w:docPartObj>
          <w:docPartGallery w:val="Table of Contents"/>
          <w:docPartUnique/>
        </w:docPartObj>
      </w:sdtPr>
      <w:sdtEndPr/>
      <w:sdtContent>
        <w:p w:rsidR="00172422" w:rsidRDefault="00373ACE" w:rsidP="00DC76A9">
          <w:pPr>
            <w:pStyle w:val="Inhaltsverzeichnisberschrift"/>
            <w:tabs>
              <w:tab w:val="left" w:pos="2535"/>
            </w:tabs>
            <w:rPr>
              <w:color w:val="6B95C7"/>
              <w:sz w:val="22"/>
              <w:szCs w:val="22"/>
              <w:lang w:val="en-US"/>
            </w:rPr>
          </w:pPr>
          <w:r w:rsidRPr="00DC76A9">
            <w:rPr>
              <w:color w:val="6B95C7"/>
              <w:lang w:val="en-US"/>
            </w:rPr>
            <w:t>Inhalt</w:t>
          </w:r>
          <w:r w:rsidR="00294EAF">
            <w:rPr>
              <w:color w:val="6B95C7"/>
              <w:sz w:val="22"/>
              <w:szCs w:val="22"/>
              <w:lang w:val="en-US"/>
            </w:rPr>
            <w:tab/>
          </w:r>
        </w:p>
        <w:p w:rsidR="00DC76A9" w:rsidRPr="00DC76A9" w:rsidRDefault="00DC76A9" w:rsidP="00DC76A9">
          <w:pPr>
            <w:rPr>
              <w:lang w:val="en-US" w:eastAsia="de-DE"/>
            </w:rPr>
          </w:pPr>
        </w:p>
        <w:p w:rsidR="00766CD2" w:rsidRDefault="00373ACE">
          <w:pPr>
            <w:pStyle w:val="Verzeichnis2"/>
            <w:rPr>
              <w:noProof/>
            </w:rPr>
          </w:pPr>
          <w:r>
            <w:fldChar w:fldCharType="begin"/>
          </w:r>
          <w:r>
            <w:instrText xml:space="preserve"> TOC \o "1-3" \h \z \u </w:instrText>
          </w:r>
          <w:r>
            <w:fldChar w:fldCharType="separate"/>
          </w:r>
          <w:hyperlink w:anchor="_Toc341685344" w:history="1">
            <w:r w:rsidR="00766CD2" w:rsidRPr="00C56635">
              <w:rPr>
                <w:rStyle w:val="Hyperlink"/>
                <w:noProof/>
                <w:lang w:val="en-US"/>
              </w:rPr>
              <w:t>1.</w:t>
            </w:r>
            <w:r w:rsidR="00766CD2">
              <w:rPr>
                <w:noProof/>
              </w:rPr>
              <w:tab/>
            </w:r>
            <w:r w:rsidR="00766CD2" w:rsidRPr="00C56635">
              <w:rPr>
                <w:rStyle w:val="Hyperlink"/>
                <w:noProof/>
                <w:lang w:val="en-US"/>
              </w:rPr>
              <w:t>Wadden Sea</w:t>
            </w:r>
            <w:r w:rsidR="00766CD2">
              <w:rPr>
                <w:noProof/>
                <w:webHidden/>
              </w:rPr>
              <w:tab/>
            </w:r>
            <w:r w:rsidR="00766CD2">
              <w:rPr>
                <w:noProof/>
                <w:webHidden/>
              </w:rPr>
              <w:fldChar w:fldCharType="begin"/>
            </w:r>
            <w:r w:rsidR="00766CD2">
              <w:rPr>
                <w:noProof/>
                <w:webHidden/>
              </w:rPr>
              <w:instrText xml:space="preserve"> PAGEREF _Toc341685344 \h </w:instrText>
            </w:r>
            <w:r w:rsidR="00766CD2">
              <w:rPr>
                <w:noProof/>
                <w:webHidden/>
              </w:rPr>
            </w:r>
            <w:r w:rsidR="00766CD2">
              <w:rPr>
                <w:noProof/>
                <w:webHidden/>
              </w:rPr>
              <w:fldChar w:fldCharType="separate"/>
            </w:r>
            <w:r w:rsidR="000B390F">
              <w:rPr>
                <w:noProof/>
                <w:webHidden/>
              </w:rPr>
              <w:t>1</w:t>
            </w:r>
            <w:r w:rsidR="00766CD2">
              <w:rPr>
                <w:noProof/>
                <w:webHidden/>
              </w:rPr>
              <w:fldChar w:fldCharType="end"/>
            </w:r>
          </w:hyperlink>
        </w:p>
        <w:p w:rsidR="00766CD2" w:rsidRDefault="009B1797">
          <w:pPr>
            <w:pStyle w:val="Verzeichnis2"/>
            <w:rPr>
              <w:noProof/>
            </w:rPr>
          </w:pPr>
          <w:hyperlink w:anchor="_Toc341685345" w:history="1">
            <w:r w:rsidR="00766CD2" w:rsidRPr="00C56635">
              <w:rPr>
                <w:rStyle w:val="Hyperlink"/>
                <w:noProof/>
                <w:lang w:val="en-US"/>
              </w:rPr>
              <w:t>2.</w:t>
            </w:r>
            <w:r w:rsidR="00766CD2">
              <w:rPr>
                <w:noProof/>
              </w:rPr>
              <w:tab/>
            </w:r>
            <w:r w:rsidR="00766CD2" w:rsidRPr="00C56635">
              <w:rPr>
                <w:rStyle w:val="Hyperlink"/>
                <w:noProof/>
                <w:lang w:val="en-US"/>
              </w:rPr>
              <w:t>Possible sources of algae (marine) biomass in the Wadden Sea</w:t>
            </w:r>
            <w:r w:rsidR="00766CD2">
              <w:rPr>
                <w:noProof/>
                <w:webHidden/>
              </w:rPr>
              <w:tab/>
            </w:r>
            <w:r w:rsidR="00766CD2">
              <w:rPr>
                <w:noProof/>
                <w:webHidden/>
              </w:rPr>
              <w:fldChar w:fldCharType="begin"/>
            </w:r>
            <w:r w:rsidR="00766CD2">
              <w:rPr>
                <w:noProof/>
                <w:webHidden/>
              </w:rPr>
              <w:instrText xml:space="preserve"> PAGEREF _Toc341685345 \h </w:instrText>
            </w:r>
            <w:r w:rsidR="00766CD2">
              <w:rPr>
                <w:noProof/>
                <w:webHidden/>
              </w:rPr>
            </w:r>
            <w:r w:rsidR="00766CD2">
              <w:rPr>
                <w:noProof/>
                <w:webHidden/>
              </w:rPr>
              <w:fldChar w:fldCharType="separate"/>
            </w:r>
            <w:r w:rsidR="000B390F">
              <w:rPr>
                <w:noProof/>
                <w:webHidden/>
              </w:rPr>
              <w:t>2</w:t>
            </w:r>
            <w:r w:rsidR="00766CD2">
              <w:rPr>
                <w:noProof/>
                <w:webHidden/>
              </w:rPr>
              <w:fldChar w:fldCharType="end"/>
            </w:r>
          </w:hyperlink>
        </w:p>
        <w:p w:rsidR="00766CD2" w:rsidRDefault="009B1797">
          <w:pPr>
            <w:pStyle w:val="Verzeichnis3"/>
            <w:tabs>
              <w:tab w:val="left" w:pos="880"/>
              <w:tab w:val="right" w:leader="dot" w:pos="9629"/>
            </w:tabs>
            <w:rPr>
              <w:noProof/>
            </w:rPr>
          </w:pPr>
          <w:hyperlink w:anchor="_Toc341685346" w:history="1">
            <w:r w:rsidR="00766CD2" w:rsidRPr="00C56635">
              <w:rPr>
                <w:rStyle w:val="Hyperlink"/>
                <w:noProof/>
              </w:rPr>
              <w:t>a)</w:t>
            </w:r>
            <w:r w:rsidR="00766CD2">
              <w:rPr>
                <w:noProof/>
              </w:rPr>
              <w:tab/>
            </w:r>
            <w:r w:rsidR="00766CD2" w:rsidRPr="00C56635">
              <w:rPr>
                <w:rStyle w:val="Hyperlink"/>
                <w:noProof/>
              </w:rPr>
              <w:t>Algae growth and potential of harvesting from nature</w:t>
            </w:r>
            <w:r w:rsidR="00766CD2">
              <w:rPr>
                <w:noProof/>
                <w:webHidden/>
              </w:rPr>
              <w:tab/>
            </w:r>
            <w:r w:rsidR="00766CD2">
              <w:rPr>
                <w:noProof/>
                <w:webHidden/>
              </w:rPr>
              <w:fldChar w:fldCharType="begin"/>
            </w:r>
            <w:r w:rsidR="00766CD2">
              <w:rPr>
                <w:noProof/>
                <w:webHidden/>
              </w:rPr>
              <w:instrText xml:space="preserve"> PAGEREF _Toc341685346 \h </w:instrText>
            </w:r>
            <w:r w:rsidR="00766CD2">
              <w:rPr>
                <w:noProof/>
                <w:webHidden/>
              </w:rPr>
            </w:r>
            <w:r w:rsidR="00766CD2">
              <w:rPr>
                <w:noProof/>
                <w:webHidden/>
              </w:rPr>
              <w:fldChar w:fldCharType="separate"/>
            </w:r>
            <w:r w:rsidR="000B390F">
              <w:rPr>
                <w:noProof/>
                <w:webHidden/>
              </w:rPr>
              <w:t>2</w:t>
            </w:r>
            <w:r w:rsidR="00766CD2">
              <w:rPr>
                <w:noProof/>
                <w:webHidden/>
              </w:rPr>
              <w:fldChar w:fldCharType="end"/>
            </w:r>
          </w:hyperlink>
        </w:p>
        <w:p w:rsidR="00766CD2" w:rsidRDefault="009B1797">
          <w:pPr>
            <w:pStyle w:val="Verzeichnis3"/>
            <w:tabs>
              <w:tab w:val="left" w:pos="880"/>
              <w:tab w:val="right" w:leader="dot" w:pos="9629"/>
            </w:tabs>
            <w:rPr>
              <w:noProof/>
            </w:rPr>
          </w:pPr>
          <w:hyperlink w:anchor="_Toc341685347" w:history="1">
            <w:r w:rsidR="00766CD2" w:rsidRPr="00C56635">
              <w:rPr>
                <w:rStyle w:val="Hyperlink"/>
                <w:noProof/>
              </w:rPr>
              <w:t>b)</w:t>
            </w:r>
            <w:r w:rsidR="00766CD2">
              <w:rPr>
                <w:noProof/>
              </w:rPr>
              <w:tab/>
            </w:r>
            <w:r w:rsidR="00766CD2" w:rsidRPr="00C56635">
              <w:rPr>
                <w:rStyle w:val="Hyperlink"/>
                <w:noProof/>
              </w:rPr>
              <w:t>Seaweed wrack</w:t>
            </w:r>
            <w:r w:rsidR="00766CD2">
              <w:rPr>
                <w:noProof/>
                <w:webHidden/>
              </w:rPr>
              <w:tab/>
            </w:r>
            <w:r w:rsidR="00766CD2">
              <w:rPr>
                <w:noProof/>
                <w:webHidden/>
              </w:rPr>
              <w:fldChar w:fldCharType="begin"/>
            </w:r>
            <w:r w:rsidR="00766CD2">
              <w:rPr>
                <w:noProof/>
                <w:webHidden/>
              </w:rPr>
              <w:instrText xml:space="preserve"> PAGEREF _Toc341685347 \h </w:instrText>
            </w:r>
            <w:r w:rsidR="00766CD2">
              <w:rPr>
                <w:noProof/>
                <w:webHidden/>
              </w:rPr>
            </w:r>
            <w:r w:rsidR="00766CD2">
              <w:rPr>
                <w:noProof/>
                <w:webHidden/>
              </w:rPr>
              <w:fldChar w:fldCharType="separate"/>
            </w:r>
            <w:r w:rsidR="000B390F">
              <w:rPr>
                <w:noProof/>
                <w:webHidden/>
              </w:rPr>
              <w:t>3</w:t>
            </w:r>
            <w:r w:rsidR="00766CD2">
              <w:rPr>
                <w:noProof/>
                <w:webHidden/>
              </w:rPr>
              <w:fldChar w:fldCharType="end"/>
            </w:r>
          </w:hyperlink>
        </w:p>
        <w:p w:rsidR="00766CD2" w:rsidRDefault="009B1797">
          <w:pPr>
            <w:pStyle w:val="Verzeichnis3"/>
            <w:tabs>
              <w:tab w:val="left" w:pos="880"/>
              <w:tab w:val="right" w:leader="dot" w:pos="9629"/>
            </w:tabs>
            <w:rPr>
              <w:noProof/>
            </w:rPr>
          </w:pPr>
          <w:hyperlink w:anchor="_Toc341685348" w:history="1">
            <w:r w:rsidR="00766CD2" w:rsidRPr="00C56635">
              <w:rPr>
                <w:rStyle w:val="Hyperlink"/>
                <w:noProof/>
              </w:rPr>
              <w:t>c)</w:t>
            </w:r>
            <w:r w:rsidR="00766CD2">
              <w:rPr>
                <w:noProof/>
              </w:rPr>
              <w:tab/>
            </w:r>
            <w:r w:rsidR="00766CD2" w:rsidRPr="00C56635">
              <w:rPr>
                <w:rStyle w:val="Hyperlink"/>
                <w:noProof/>
              </w:rPr>
              <w:t>Culturing of macroalgae</w:t>
            </w:r>
            <w:r w:rsidR="00766CD2">
              <w:rPr>
                <w:noProof/>
                <w:webHidden/>
              </w:rPr>
              <w:tab/>
            </w:r>
            <w:r w:rsidR="00766CD2">
              <w:rPr>
                <w:noProof/>
                <w:webHidden/>
              </w:rPr>
              <w:fldChar w:fldCharType="begin"/>
            </w:r>
            <w:r w:rsidR="00766CD2">
              <w:rPr>
                <w:noProof/>
                <w:webHidden/>
              </w:rPr>
              <w:instrText xml:space="preserve"> PAGEREF _Toc341685348 \h </w:instrText>
            </w:r>
            <w:r w:rsidR="00766CD2">
              <w:rPr>
                <w:noProof/>
                <w:webHidden/>
              </w:rPr>
            </w:r>
            <w:r w:rsidR="00766CD2">
              <w:rPr>
                <w:noProof/>
                <w:webHidden/>
              </w:rPr>
              <w:fldChar w:fldCharType="separate"/>
            </w:r>
            <w:r w:rsidR="000B390F">
              <w:rPr>
                <w:noProof/>
                <w:webHidden/>
              </w:rPr>
              <w:t>6</w:t>
            </w:r>
            <w:r w:rsidR="00766CD2">
              <w:rPr>
                <w:noProof/>
                <w:webHidden/>
              </w:rPr>
              <w:fldChar w:fldCharType="end"/>
            </w:r>
          </w:hyperlink>
        </w:p>
        <w:p w:rsidR="00766CD2" w:rsidRDefault="009B1797">
          <w:pPr>
            <w:pStyle w:val="Verzeichnis3"/>
            <w:tabs>
              <w:tab w:val="left" w:pos="880"/>
              <w:tab w:val="right" w:leader="dot" w:pos="9629"/>
            </w:tabs>
            <w:rPr>
              <w:noProof/>
            </w:rPr>
          </w:pPr>
          <w:hyperlink w:anchor="_Toc341685349" w:history="1">
            <w:r w:rsidR="00766CD2" w:rsidRPr="00C56635">
              <w:rPr>
                <w:rStyle w:val="Hyperlink"/>
                <w:noProof/>
              </w:rPr>
              <w:t>d)</w:t>
            </w:r>
            <w:r w:rsidR="00766CD2">
              <w:rPr>
                <w:noProof/>
              </w:rPr>
              <w:tab/>
            </w:r>
            <w:r w:rsidR="00766CD2" w:rsidRPr="00C56635">
              <w:rPr>
                <w:rStyle w:val="Hyperlink"/>
                <w:noProof/>
              </w:rPr>
              <w:t>Flotsam – a specific coastal biomass</w:t>
            </w:r>
            <w:r w:rsidR="00766CD2">
              <w:rPr>
                <w:noProof/>
                <w:webHidden/>
              </w:rPr>
              <w:tab/>
            </w:r>
            <w:r w:rsidR="00766CD2">
              <w:rPr>
                <w:noProof/>
                <w:webHidden/>
              </w:rPr>
              <w:fldChar w:fldCharType="begin"/>
            </w:r>
            <w:r w:rsidR="00766CD2">
              <w:rPr>
                <w:noProof/>
                <w:webHidden/>
              </w:rPr>
              <w:instrText xml:space="preserve"> PAGEREF _Toc341685349 \h </w:instrText>
            </w:r>
            <w:r w:rsidR="00766CD2">
              <w:rPr>
                <w:noProof/>
                <w:webHidden/>
              </w:rPr>
            </w:r>
            <w:r w:rsidR="00766CD2">
              <w:rPr>
                <w:noProof/>
                <w:webHidden/>
              </w:rPr>
              <w:fldChar w:fldCharType="separate"/>
            </w:r>
            <w:r w:rsidR="000B390F">
              <w:rPr>
                <w:noProof/>
                <w:webHidden/>
              </w:rPr>
              <w:t>6</w:t>
            </w:r>
            <w:r w:rsidR="00766CD2">
              <w:rPr>
                <w:noProof/>
                <w:webHidden/>
              </w:rPr>
              <w:fldChar w:fldCharType="end"/>
            </w:r>
          </w:hyperlink>
        </w:p>
        <w:p w:rsidR="00766CD2" w:rsidRDefault="009B1797">
          <w:pPr>
            <w:pStyle w:val="Verzeichnis2"/>
            <w:rPr>
              <w:noProof/>
            </w:rPr>
          </w:pPr>
          <w:hyperlink w:anchor="_Toc341685350" w:history="1">
            <w:r w:rsidR="00766CD2" w:rsidRPr="00C56635">
              <w:rPr>
                <w:rStyle w:val="Hyperlink"/>
                <w:noProof/>
                <w:lang w:val="en-US"/>
              </w:rPr>
              <w:t>3.</w:t>
            </w:r>
            <w:r w:rsidR="00766CD2">
              <w:rPr>
                <w:noProof/>
              </w:rPr>
              <w:tab/>
            </w:r>
            <w:r w:rsidR="00766CD2" w:rsidRPr="00C56635">
              <w:rPr>
                <w:rStyle w:val="Hyperlink"/>
                <w:noProof/>
                <w:lang w:val="en-US"/>
              </w:rPr>
              <w:t>Summary: coastal biomass of the Wadden Sea to energy</w:t>
            </w:r>
            <w:r w:rsidR="00766CD2">
              <w:rPr>
                <w:noProof/>
                <w:webHidden/>
              </w:rPr>
              <w:tab/>
            </w:r>
            <w:r w:rsidR="00766CD2">
              <w:rPr>
                <w:noProof/>
                <w:webHidden/>
              </w:rPr>
              <w:fldChar w:fldCharType="begin"/>
            </w:r>
            <w:r w:rsidR="00766CD2">
              <w:rPr>
                <w:noProof/>
                <w:webHidden/>
              </w:rPr>
              <w:instrText xml:space="preserve"> PAGEREF _Toc341685350 \h </w:instrText>
            </w:r>
            <w:r w:rsidR="00766CD2">
              <w:rPr>
                <w:noProof/>
                <w:webHidden/>
              </w:rPr>
            </w:r>
            <w:r w:rsidR="00766CD2">
              <w:rPr>
                <w:noProof/>
                <w:webHidden/>
              </w:rPr>
              <w:fldChar w:fldCharType="separate"/>
            </w:r>
            <w:r w:rsidR="000B390F">
              <w:rPr>
                <w:noProof/>
                <w:webHidden/>
              </w:rPr>
              <w:t>8</w:t>
            </w:r>
            <w:r w:rsidR="00766CD2">
              <w:rPr>
                <w:noProof/>
                <w:webHidden/>
              </w:rPr>
              <w:fldChar w:fldCharType="end"/>
            </w:r>
          </w:hyperlink>
        </w:p>
        <w:p w:rsidR="00766CD2" w:rsidRDefault="009B1797">
          <w:pPr>
            <w:pStyle w:val="Verzeichnis2"/>
            <w:rPr>
              <w:noProof/>
            </w:rPr>
          </w:pPr>
          <w:hyperlink w:anchor="_Toc341685351" w:history="1">
            <w:r w:rsidR="00766CD2" w:rsidRPr="00C56635">
              <w:rPr>
                <w:rStyle w:val="Hyperlink"/>
                <w:noProof/>
                <w:lang w:val="en-US"/>
              </w:rPr>
              <w:t>4.</w:t>
            </w:r>
            <w:r w:rsidR="00766CD2">
              <w:rPr>
                <w:noProof/>
              </w:rPr>
              <w:tab/>
            </w:r>
            <w:r w:rsidR="00766CD2" w:rsidRPr="00C56635">
              <w:rPr>
                <w:rStyle w:val="Hyperlink"/>
                <w:noProof/>
                <w:lang w:val="en-US"/>
              </w:rPr>
              <w:t>Literature cited</w:t>
            </w:r>
            <w:r w:rsidR="00766CD2">
              <w:rPr>
                <w:noProof/>
                <w:webHidden/>
              </w:rPr>
              <w:tab/>
            </w:r>
            <w:r w:rsidR="00766CD2">
              <w:rPr>
                <w:noProof/>
                <w:webHidden/>
              </w:rPr>
              <w:fldChar w:fldCharType="begin"/>
            </w:r>
            <w:r w:rsidR="00766CD2">
              <w:rPr>
                <w:noProof/>
                <w:webHidden/>
              </w:rPr>
              <w:instrText xml:space="preserve"> PAGEREF _Toc341685351 \h </w:instrText>
            </w:r>
            <w:r w:rsidR="00766CD2">
              <w:rPr>
                <w:noProof/>
                <w:webHidden/>
              </w:rPr>
            </w:r>
            <w:r w:rsidR="00766CD2">
              <w:rPr>
                <w:noProof/>
                <w:webHidden/>
              </w:rPr>
              <w:fldChar w:fldCharType="separate"/>
            </w:r>
            <w:r w:rsidR="000B390F">
              <w:rPr>
                <w:noProof/>
                <w:webHidden/>
              </w:rPr>
              <w:t>8</w:t>
            </w:r>
            <w:r w:rsidR="00766CD2">
              <w:rPr>
                <w:noProof/>
                <w:webHidden/>
              </w:rPr>
              <w:fldChar w:fldCharType="end"/>
            </w:r>
          </w:hyperlink>
        </w:p>
        <w:p w:rsidR="00766CD2" w:rsidRDefault="009B1797">
          <w:pPr>
            <w:pStyle w:val="Verzeichnis2"/>
            <w:rPr>
              <w:noProof/>
            </w:rPr>
          </w:pPr>
          <w:hyperlink w:anchor="_Toc341685352" w:history="1">
            <w:r w:rsidR="00766CD2" w:rsidRPr="00C56635">
              <w:rPr>
                <w:rStyle w:val="Hyperlink"/>
                <w:noProof/>
                <w:lang w:val="en-US"/>
              </w:rPr>
              <w:t>5.</w:t>
            </w:r>
            <w:r w:rsidR="00766CD2">
              <w:rPr>
                <w:noProof/>
              </w:rPr>
              <w:tab/>
            </w:r>
            <w:r w:rsidR="00766CD2" w:rsidRPr="00C56635">
              <w:rPr>
                <w:rStyle w:val="Hyperlink"/>
                <w:noProof/>
                <w:lang w:val="en-US"/>
              </w:rPr>
              <w:t>Appendix 1:</w:t>
            </w:r>
            <w:r w:rsidR="00766CD2">
              <w:rPr>
                <w:noProof/>
                <w:webHidden/>
              </w:rPr>
              <w:tab/>
            </w:r>
            <w:r w:rsidR="00766CD2">
              <w:rPr>
                <w:noProof/>
                <w:webHidden/>
              </w:rPr>
              <w:fldChar w:fldCharType="begin"/>
            </w:r>
            <w:r w:rsidR="00766CD2">
              <w:rPr>
                <w:noProof/>
                <w:webHidden/>
              </w:rPr>
              <w:instrText xml:space="preserve"> PAGEREF _Toc341685352 \h </w:instrText>
            </w:r>
            <w:r w:rsidR="00766CD2">
              <w:rPr>
                <w:noProof/>
                <w:webHidden/>
              </w:rPr>
            </w:r>
            <w:r w:rsidR="00766CD2">
              <w:rPr>
                <w:noProof/>
                <w:webHidden/>
              </w:rPr>
              <w:fldChar w:fldCharType="separate"/>
            </w:r>
            <w:r w:rsidR="000B390F">
              <w:rPr>
                <w:noProof/>
                <w:webHidden/>
              </w:rPr>
              <w:t>10</w:t>
            </w:r>
            <w:r w:rsidR="00766CD2">
              <w:rPr>
                <w:noProof/>
                <w:webHidden/>
              </w:rPr>
              <w:fldChar w:fldCharType="end"/>
            </w:r>
          </w:hyperlink>
        </w:p>
        <w:p w:rsidR="003C6C27" w:rsidRPr="00BE7DCB" w:rsidRDefault="00373ACE" w:rsidP="003C6C27">
          <w:pPr>
            <w:rPr>
              <w:b/>
              <w:bCs/>
            </w:rPr>
          </w:pPr>
          <w:r>
            <w:rPr>
              <w:b/>
              <w:bCs/>
            </w:rPr>
            <w:fldChar w:fldCharType="end"/>
          </w:r>
        </w:p>
      </w:sdtContent>
    </w:sdt>
    <w:p w:rsidR="00776328" w:rsidRDefault="00776328" w:rsidP="00776328">
      <w:pPr>
        <w:pStyle w:val="berschrift2"/>
        <w:rPr>
          <w:lang w:val="en-US"/>
        </w:rPr>
      </w:pPr>
      <w:bookmarkStart w:id="2" w:name="_Toc341685344"/>
      <w:r w:rsidRPr="00776328">
        <w:rPr>
          <w:lang w:val="en-US"/>
        </w:rPr>
        <w:t>Wadden Sea</w:t>
      </w:r>
      <w:bookmarkEnd w:id="2"/>
    </w:p>
    <w:p w:rsidR="00776328" w:rsidRPr="00776328" w:rsidRDefault="00776328" w:rsidP="004904B7">
      <w:pPr>
        <w:spacing w:after="0" w:line="300" w:lineRule="auto"/>
        <w:ind w:firstLine="357"/>
        <w:jc w:val="both"/>
        <w:rPr>
          <w:lang w:val="en-US"/>
        </w:rPr>
      </w:pPr>
      <w:r w:rsidRPr="00776328">
        <w:rPr>
          <w:lang w:val="en-US"/>
        </w:rPr>
        <w:t>Lower Saxony borders the southeastern part of the North Sea, the Wadden Sea, which stretches from the Netherlands along German coast to Denmark. The Wadden Sea is a mudflat intertidal zone, having a shallow body of water during high tide and falling dry during low tide. In the area of the Wadden Sea di</w:t>
      </w:r>
      <w:r w:rsidRPr="00776328">
        <w:rPr>
          <w:lang w:val="en-US"/>
        </w:rPr>
        <w:t>s</w:t>
      </w:r>
      <w:r w:rsidRPr="00776328">
        <w:rPr>
          <w:lang w:val="en-US"/>
        </w:rPr>
        <w:t>charge three large rivers (Ems, Weser, Elbe) that drain altogether area of 212 508 km2, which is for compa</w:t>
      </w:r>
      <w:r w:rsidRPr="00776328">
        <w:rPr>
          <w:lang w:val="en-US"/>
        </w:rPr>
        <w:t>r</w:t>
      </w:r>
      <w:r w:rsidRPr="00776328">
        <w:rPr>
          <w:lang w:val="en-US"/>
        </w:rPr>
        <w:t>ison close to 2/3 of total area of Germany. This has two major consequences for the Wadden Sea: 1) lower salinity than that of ocean water (salinity of the Wadden Sea varies typically between 25-30 ‰, whereas ocean average salinity is 35‰) and, 2) high amount of fine sand and clay particles, together with excess of nutrients flushed away from largely agricultural watersheds1,2. Bottom of the Wadden Sea is therefore covered mostly by fine clay and sand, with very limited occurrence of hard substrates. These are formed mostly by secondary hard substrates, such as mussel and newly oyster beds, together with tubes of some polychaetes3,4; along harbors then man-mad concrete piers and sea walls. The water column is during high tide highly turbid, due to permanent disturbance by wind, tides and currents. The coastline along the Wa</w:t>
      </w:r>
      <w:r w:rsidRPr="00776328">
        <w:rPr>
          <w:lang w:val="en-US"/>
        </w:rPr>
        <w:t>d</w:t>
      </w:r>
      <w:r w:rsidRPr="00776328">
        <w:rPr>
          <w:lang w:val="en-US"/>
        </w:rPr>
        <w:t>den Sea is bordered by a continuous system of dikes that have been build and fortified over centuries to protect fertile land and human settlements, the main dikes reach nowadays up to 11 m.</w:t>
      </w:r>
    </w:p>
    <w:p w:rsidR="00DC76A9" w:rsidRDefault="00776328" w:rsidP="004904B7">
      <w:pPr>
        <w:spacing w:after="0" w:line="300" w:lineRule="auto"/>
        <w:ind w:firstLine="357"/>
        <w:jc w:val="both"/>
        <w:rPr>
          <w:lang w:val="en-US"/>
        </w:rPr>
      </w:pPr>
      <w:r w:rsidRPr="00776328">
        <w:rPr>
          <w:lang w:val="en-US"/>
        </w:rPr>
        <w:t xml:space="preserve">The Wadden Sea is a very unique and valuable ecosystem, providing among other services feeding and resting opportunity for millions of migrating birds. The Wadden Sea along the coast of Lower Saxony has been declared a National Park in 1986; later this area obtained also internationally recognized status of Biosphere Reserve and UNESCO World Heritage Site. The region became sought after touristic destination, though the recreational activities are strictly regulated by the nature protection authorities. For example a </w:t>
      </w:r>
      <w:r w:rsidRPr="00776328">
        <w:rPr>
          <w:lang w:val="en-US"/>
        </w:rPr>
        <w:lastRenderedPageBreak/>
        <w:t>direct access to the sea is possible only in constrained stretches of public beaches, piers and on marked trails, whereas entrance into marshlands and salt meadows in between them is prohibited. The area has been further exploited by shipping industry (including recently opened huge container harbor JadeWeser Port), military, fishing, and mussel aquacultures. It is obvious from an overview of existing areal claims by various stakeholders (e.g., here: http://gis.eucc-d.de/waddengis_mapfish/index.htm) that space for a p</w:t>
      </w:r>
      <w:r w:rsidRPr="00776328">
        <w:rPr>
          <w:lang w:val="en-US"/>
        </w:rPr>
        <w:t>o</w:t>
      </w:r>
      <w:r w:rsidRPr="00776328">
        <w:rPr>
          <w:lang w:val="en-US"/>
        </w:rPr>
        <w:t>tential new utilization, such as harvesting or culturing marine biomass for obtaining energy, is in the Wa</w:t>
      </w:r>
      <w:r w:rsidRPr="00776328">
        <w:rPr>
          <w:lang w:val="en-US"/>
        </w:rPr>
        <w:t>d</w:t>
      </w:r>
      <w:r w:rsidRPr="00776328">
        <w:rPr>
          <w:lang w:val="en-US"/>
        </w:rPr>
        <w:t>den Sea very limited.</w:t>
      </w:r>
    </w:p>
    <w:p w:rsidR="00776328" w:rsidRDefault="00776328" w:rsidP="00776328">
      <w:pPr>
        <w:spacing w:after="0" w:line="300" w:lineRule="auto"/>
        <w:jc w:val="both"/>
        <w:rPr>
          <w:lang w:val="en-US"/>
        </w:rPr>
      </w:pPr>
    </w:p>
    <w:p w:rsidR="00776328" w:rsidRDefault="00776328" w:rsidP="00776328">
      <w:pPr>
        <w:pStyle w:val="berschrift2"/>
        <w:rPr>
          <w:lang w:val="en-US"/>
        </w:rPr>
      </w:pPr>
      <w:bookmarkStart w:id="3" w:name="_Toc341685345"/>
      <w:r w:rsidRPr="00776328">
        <w:rPr>
          <w:lang w:val="en-US"/>
        </w:rPr>
        <w:t>Possible sources of algae (marine) biomass in the Wadden Sea</w:t>
      </w:r>
      <w:bookmarkEnd w:id="3"/>
    </w:p>
    <w:p w:rsidR="00776328" w:rsidRPr="00766CD2" w:rsidRDefault="00776328" w:rsidP="00776328">
      <w:pPr>
        <w:pStyle w:val="berschrift3"/>
        <w:spacing w:line="300" w:lineRule="auto"/>
        <w:rPr>
          <w:lang w:val="en-US"/>
        </w:rPr>
      </w:pPr>
      <w:bookmarkStart w:id="4" w:name="_Toc341685346"/>
      <w:r w:rsidRPr="00766CD2">
        <w:rPr>
          <w:lang w:val="en-US"/>
        </w:rPr>
        <w:t>Algae growth and potential of harvesting from nature</w:t>
      </w:r>
      <w:bookmarkEnd w:id="4"/>
    </w:p>
    <w:p w:rsidR="00776328" w:rsidRPr="00776328" w:rsidRDefault="00776328" w:rsidP="004904B7">
      <w:pPr>
        <w:spacing w:after="0" w:line="300" w:lineRule="auto"/>
        <w:ind w:firstLine="357"/>
        <w:jc w:val="both"/>
        <w:rPr>
          <w:lang w:val="en-US"/>
        </w:rPr>
      </w:pPr>
      <w:r w:rsidRPr="00776328">
        <w:rPr>
          <w:lang w:val="en-US"/>
        </w:rPr>
        <w:t xml:space="preserve">The growth of algae in the Wadden Sea is shaped and limited by the above described environmental conditions. Though there is a surplus of nutrients available in water column, both micro-and macroalgae are restricted in growth by limited light penetration in turbid water </w:t>
      </w:r>
      <w:r w:rsidRPr="00776328">
        <w:fldChar w:fldCharType="begin" w:fldLock="1"/>
      </w:r>
      <w:r w:rsidRPr="00776328">
        <w:rPr>
          <w:lang w:val="en-US"/>
        </w:rPr>
        <w:instrText>ADDIN CSL_CITATION { "citationItems" : [ { "id" : "ITEM-1", "itemData" : { "abstract" : "The European coastal zone is characterized by high anthropogenic riverine nutrient loads, and turbid waters along the continental North Sea coastal stretch. Riverine nutrient inputs (N and P) have increased since the 1950's and have decreased again since the mid 1980's. Using the approach of Cloern (Cloern, J.E., 1999. Aquatic Ecology 33, 3-16), we analyzed potential limitation patterns of light and nutrients (DIN, PO4, Si) for seven long-term monitoring stations along the North Sea coast. As available, data from 1990 until 2005 were analyzed. Underwater irradiance was the dominant factor potentially limiting phytoplankton growth. Seasonal limitation patterns strongly differed between the investigated sites. Si limitation was the most common among the stations followed by PO4 limitation. Only one station with optimum light conditions (northern Wadden Sea) resulted a potential DIN limitation. An increase in nutrient limitation, or co-limitation of light and nutrients, was observed off the Dutch coast (DIN and PO4), and in the German Bight near Helgoland (DIN, PO4, Si) within the period from 1990 until 2005. However. we observed no clear effects of nutrient reduction measures in shallow areas of the Wadden Sea during the period studied. We conclude that long-term nutrient limitation patterns are consistent and site dependent, and strongly linked to the local hydrography and light conditions of the water column. (C) 2008 Elsevier B.V. All rights reserved", "author" : [ { "dropping-particle" : "", "family" : "Loebl", "given" : "M", "non-dropping-particle" : "", "parse-names" : false, "suffix" : "" }, { "dropping-particle" : "", "family" : "Colijn", "given" : "F", "non-dropping-particle" : "", "parse-names" : false, "suffix" : "" }, { "dropping-particle" : "", "family" : "Beusekom", "given" : "J E E", "non-dropping-particle" : "van", "parse-names" : false, "suffix" : "" }, { "dropping-particle" : "", "family" : "Baretta-Bekker", "given" : "J G", "non-dropping-particle" : "", "parse-names" : false, "suffix" : "" }, { "dropping-particle" : "", "family" : "Lancelot", "given" : "C", "non-dropping-particle" : "", "parse-names" : false, "suffix" : "" }, { "dropping-particle" : "", "family" : "Philippart", "given" : "C J M", "non-dropping-particle" : "", "parse-names" : false, "suffix" : "" }, { "dropping-particle" : "", "family" : "Rousseau", "given" : "V", "non-dropping-particle" : "", "parse-names" : false, "suffix" : "" }, { "dropping-particle" : "", "family" : "Wiltshire", "given" : "K H", "non-dropping-particle" : "", "parse-names" : false, "suffix" : "" } ], "container-title" : "Journal of Sea Res</w:instrText>
      </w:r>
      <w:r w:rsidRPr="00776328">
        <w:instrText>earch", "id" : "ITEM-1", "issue" : "1-2", "issued" : { "date-parts" : [ [ "2009" ] ] }, "note" : "J", "page" : "34-43", "title" : "Recent patterns in potential phytoplankton limitation along the Northwest European continental coast", "type" : "article", "volume" : "61" }, "uris" : [ "http://www.mendeley.com/documents/?uuid=c3e01616-7fec-46fa-ac9d-2c3d94d73180" ] } ], "mendeley" : { "previouslyFormattedCitation" : "&lt;sup&gt;5&lt;/sup&gt;" }, "properties" : { "noteIndex" : 0 }, "schema" : "https://github.com/citation-style-language/schema/raw/master/csl-citation.json" }</w:instrText>
      </w:r>
      <w:r w:rsidRPr="00776328">
        <w:fldChar w:fldCharType="separate"/>
      </w:r>
      <w:r w:rsidRPr="00776328">
        <w:rPr>
          <w:noProof/>
          <w:vertAlign w:val="superscript"/>
        </w:rPr>
        <w:t>5</w:t>
      </w:r>
      <w:r w:rsidRPr="00776328">
        <w:fldChar w:fldCharType="end"/>
      </w:r>
      <w:r w:rsidRPr="00776328">
        <w:t>. Though microalgae can in summer months develop relatively high densities</w:t>
      </w:r>
      <w:r w:rsidRPr="00776328">
        <w:fldChar w:fldCharType="begin" w:fldLock="1"/>
      </w:r>
      <w:r w:rsidRPr="00776328">
        <w:instrText>ADDIN CSL_CITATION { "citationItems" : [ { "id" : "ITEM-1", "itemData" : { "abstract" : "Phytoplankton plays a dominant role in shelf biogeochemistry by producing the major part of organic matter. Part of the organic matter will reach the sediment where diagenetic processes like denitrification, apatite formation or burial will remove nutrients from the biogeochemical cycle. In this article current knowledge on the decadal plankton variability in the North Sea is summarized and possible implications of these changes for the biogeochemistry of the North Sea are discussed. Most of the observed interdecadal dynamics seem to be linked to large-scale oceanographic and atmospheric processes. Prominent changes in the North Sea ecosystem have taken place around 1979 and 1988. In general, the phytoplankton color (CPRS indicator of phytoplankton biomass) reached minimum values during the end of the 1970s and has increased especially since the mid 1980s. Changes with a similar timing have been identified in many time series from the North Sea through the entire ecosystem and are sometimes referred to as regime shifts. It is suggested that the impact of global change on the local biogeochemistry is largely driven by the phyto- and zooplankton dynamics during spring and early summer. At that time the extent of zooplankton phytoplankton interaction either allows that a large part of the new production is settling to the sediment, or that a significant part of the new production including the fixed nutrients is kept within the pelagic system. The origin of the extent of the phytoplankton-zooplankton interaction in spring is probably set in the previous autumn and winter. In coastal areas, both large-scale atmospheric and oceanographic changes as well as anthr</w:instrText>
      </w:r>
      <w:r w:rsidRPr="00776328">
        <w:rPr>
          <w:lang w:val="en-US"/>
        </w:rPr>
        <w:instrText>opogenic factors influence the long-term dynamics. Due to eutrophication, local primary production nowadays still is up to five times higher than during pre-industrial conditions, despite a decreasing trend. Recently, introduced species have strengthened the filter feeder component of coastal ecosystems. Especially in shallow coastal seas like the Wadden Sea, this will enhance particle retention, shift organic matter degradation to the benthic compartment and enhance nutrient removal from the biogeochemical cycle by denitrification or apatite formation", "author" : [ { "dropping-particle" : "", "family" : "Beusekom", "given" : "J E E", "non-dropping-particle" : "van", "parse-names" : false, "suffix" : "" }, { "dropping-particle" : "", "family" : "Diel-Christiansen", "given" : "S", "non-dropping-particle" : "", "parse-names" : false, "suffix" : "" } ], "container-title" : "International Journal of Earth Sciences", "id" : "ITEM-1", "issue" : "2", "issued" : { "date-parts" : [ [ "2009" ] ] }, "note" : "J", "page" : "269-280", "title" : "Global change and the biogeochemistry of the North Sea: the possible role of phytoplankton and phytoplankton grazing", "type" : "article", "volume" : "98" }, "uris" : [ "http://www.mendeley.com/documents/?uuid=6db8922f-6c88-478a-af92-7b3d6d0e2af3" ] } ], "mendeley" : { "previouslyFormattedCitation" : "&lt;sup&gt;6&lt;/sup&gt;" }, "properties" : { "noteIndex" : 0 }, "schema" : "https://github.com/citation-style-language/schema/raw/master/csl-citation.json" }</w:instrText>
      </w:r>
      <w:r w:rsidRPr="00776328">
        <w:fldChar w:fldCharType="separate"/>
      </w:r>
      <w:r w:rsidRPr="00776328">
        <w:rPr>
          <w:noProof/>
          <w:vertAlign w:val="superscript"/>
          <w:lang w:val="en-US"/>
        </w:rPr>
        <w:t>6</w:t>
      </w:r>
      <w:r w:rsidRPr="00776328">
        <w:fldChar w:fldCharType="end"/>
      </w:r>
      <w:r w:rsidRPr="00776328">
        <w:rPr>
          <w:lang w:val="en-US"/>
        </w:rPr>
        <w:t xml:space="preserve">, their harvesting directly from the sea is currently beyond any economic feasibility even in localities with significantly denser microalgae blooms </w:t>
      </w:r>
      <w:r w:rsidRPr="00776328">
        <w:fldChar w:fldCharType="begin" w:fldLock="1"/>
      </w:r>
      <w:r w:rsidRPr="00776328">
        <w:rPr>
          <w:lang w:val="en-US"/>
        </w:rPr>
        <w:instrText>ADDIN CSL_CITATION { "citationItems" : [ { "id" : "ITEM-1", "itemData" : { "abstract" : "Blooms of Cyanobacteria are a major concern during the summer period in the Baltic Sea Proper. The nitrogen-fixing Nodularia spumigena forms massive toxic blooms in the surface layers, with a concentration of biomass in the uppermost 1-m water layer. This pilot study describes the construction and test of a Nodularia collecting device during the summer of 2006. Oil booms were modified so that their dragging skirt was replaced with a water-permeable forming fabric used in the pulp and paper industry. The results showed that the modified oil booms worked and operated in an effective way when towed in the sea. Calculations showed that the collecting device used in this study has a theoretical capacity of cleaning 0.055 km(2) (5.5 ha) of sea surface hr(-1), compared with the 6600 km(2) of the Baltic Sea that were covered by Nodularia blooms during the summer of 2005. Future possibilities for Nodularia harvesting are discussed.", "author" : [ { "dropping-particle" : "", "family" : "Grondahl", "given" : "Fredrik", "non-dropping-particle" : "", "parse-names" : false, "suffix" : "" } ], "container-title" : "Ambio", "id" : "ITEM-1", "issue" : "2", "issued" : { "date-parts" : [ [ "2009" ] ] }, "page" : "79-84", "publisher" : "ROYAL SWEDISH ACAD SCIENCES", "title" : "Removal of surface blooms of the cyanobacteria Nodularia spumigena: a pilot project conducted in the Baltic Sea", "type" : "article-journal", "volume" : "38" }, "uris" : [ "http://www.mendeley.com/documents/?uuid=f0ccd737-75c5-47f4-b031-18a4f5d881a2" ] } ], "mendeley" : { "previouslyFormattedCitation" : "&lt;sup&gt;7&lt;/sup&gt;" }, "properties" : { "noteIndex" : 0 }, "schema" : "https://github.com/citation-style-language/schema/raw/master/csl-citation.json" }</w:instrText>
      </w:r>
      <w:r w:rsidRPr="00776328">
        <w:fldChar w:fldCharType="separate"/>
      </w:r>
      <w:r w:rsidRPr="00776328">
        <w:rPr>
          <w:noProof/>
          <w:vertAlign w:val="superscript"/>
          <w:lang w:val="en-US"/>
        </w:rPr>
        <w:t>7</w:t>
      </w:r>
      <w:r w:rsidRPr="00776328">
        <w:fldChar w:fldCharType="end"/>
      </w:r>
      <w:r w:rsidRPr="00776328">
        <w:rPr>
          <w:lang w:val="en-US"/>
        </w:rPr>
        <w:t>.</w:t>
      </w:r>
    </w:p>
    <w:p w:rsidR="00776328" w:rsidRPr="00776328" w:rsidRDefault="00776328" w:rsidP="004904B7">
      <w:pPr>
        <w:spacing w:after="0" w:line="300" w:lineRule="auto"/>
        <w:ind w:firstLine="357"/>
        <w:jc w:val="both"/>
      </w:pPr>
      <w:r w:rsidRPr="00776328">
        <w:rPr>
          <w:lang w:val="en-US"/>
        </w:rPr>
        <w:t>Most of macroalgae species require for their growth and development a firm attachment point, which are in the Wadden Sea scarce</w:t>
      </w:r>
      <w:r w:rsidRPr="00776328">
        <w:fldChar w:fldCharType="begin" w:fldLock="1"/>
      </w:r>
      <w:r w:rsidRPr="00776328">
        <w:rPr>
          <w:lang w:val="en-US"/>
        </w:rPr>
        <w:instrText>ADDIN CSL_CITATION { "citationItems" : [ { "id" : "ITEM-1", "itemData" : { "DOI" : "10.1016/S0022-0981(98)00044-6", "abstract" : "On the extensive mud and sand flats of the WaddenSea, intertidal mussel beds (Mytilus edulis L.) represent one of few secondary hard substrata and thus potentially serve as attachment surfaces for macroalgae in an environment which is largely dominated by sediments. However, the only abundant colonizing seaweed on mussel beds is a special form of rockweed, Fucus vesiculosus forma mytili (Nienburg), which lacks a holdfast and reproduces only vegetatively. Ephemeral macroalgae are absent from mussel beds, and large mussel patches remain completely uncolonized by seaweeds. I tested the effect of grazing by periwinkles, Littorina littorea L., on algal cover through experimental exclusion of snails. Under reduced grazing pressure, ephemeral green and red algae (Enteromorpha, Ulva and Porphyra) developed and either partially or completely covered the surface on mussel bed plots, but only in the absence of Fucus. Additional experiments showed that Fucus dispersal from fertile populations to mussel beds is possible within a range of at least 25 m. Between 5 and 25 m from a fertile population on rocky substratum F. vesiculosus recruited successfully on artificial settlement surfaces, in the absence and to a lesser extent also in the presence, of littorinid grazing. If F. vesiculosus zygotes settle on mussel surfaces, they are subject to very high post-settlement mortality. Field experiments showed that survival of Fucus zygotes inoculated onto live mussels was close to zero, under high and low grazing intensities. Survival was elevated on mortar-filled mussel valves when snail grazing pressure was reduced, and especially if barnacles were present. As demonstrated in laboratory experiments, the recruitment failure on live mussels was due to the accumulation of faeces and pseudofaeces which shade, bury and eventually kill Fucus zygotes underneath. Adult thalli are either not susceptible to these adverse effects of mussel biodeposition or can counterbalance them by growth. Since propagation can occur through fragmentation of adults, sexual reproduction is unnecessary for the survival of the Fucus population. Just as on rocky shores, the abundance of ephemeral seaweeds on mussel beds of the WaddenSea tidal flats is controlled by grazing. With opportunistic life strategies ephemerals are characterized by high growth rates and reproductive capabilities which allow them to respond rapidly to spatial and temporal reductions in grazing pressure. In contrast, adults of th\u2026", "author" : [ { "dropping-particle" : "", "family" : "Albrecht", "given" : "Annelise S", "non-dropping-particle" : "", "parse-names" : false, "suffix" : "" } ], "container-title" : "Journal of Experimental Marine Biology and Ecology", "id" : "ITEM-1", "issue" : "1", "issued" : { "date-parts" : [ [ "1998", "10" ] ] }, "page" : "85-109", "title" : "Soft bottom versus hard rock:", "type" : "article-journal", "volume" : "229" }, "uris" : [ "http://www.mendeley.com/documents/?uuid=41b52c87-108e-4f80-bbc3-89e9352d669e" ] } ], "mendeley" : { "previouslyFormattedCitation" : "&lt;sup&gt;3&lt;/sup&gt;" }, "properties" : { "noteIndex" : 0 }, "schema" : "https://github.com/citation-style-language/schema/raw/master/csl-citation.json" }</w:instrText>
      </w:r>
      <w:r w:rsidRPr="00776328">
        <w:fldChar w:fldCharType="separate"/>
      </w:r>
      <w:r w:rsidRPr="00776328">
        <w:rPr>
          <w:noProof/>
          <w:vertAlign w:val="superscript"/>
          <w:lang w:val="en-US"/>
        </w:rPr>
        <w:t>3</w:t>
      </w:r>
      <w:r w:rsidRPr="00776328">
        <w:fldChar w:fldCharType="end"/>
      </w:r>
      <w:r w:rsidRPr="00776328">
        <w:rPr>
          <w:lang w:val="en-US"/>
        </w:rPr>
        <w:t xml:space="preserve"> (see above). The macroalgae that do grow on available structures have to cope with low light penetration and relatively low salinity during high tide, exposure to air during low tide and moreover with predation of snails settled on mussel shells</w:t>
      </w:r>
      <w:r w:rsidRPr="00776328">
        <w:fldChar w:fldCharType="begin" w:fldLock="1"/>
      </w:r>
      <w:r w:rsidRPr="00776328">
        <w:rPr>
          <w:lang w:val="en-US"/>
        </w:rPr>
        <w:instrText>ADDIN CSL_CITATION { "citationItems" : [ { "id" : "ITEM-1", "itemData" : { "DOI" : "10.1016/S0022-0981(98)00044-6", "abstract" : "On the extensive mud and sand flats of the WaddenSea, intertidal mussel beds (Mytilus edulis L.) represent one of few secondary hard substrata and thus potentially serve as attachment surfaces for macroalgae in an environment which is largely dominated by sediments. However, the only abundant colonizing seaweed on mussel beds is a special form of rockweed, Fucus vesiculosus forma mytili (Nienburg), which lacks a holdfast and reproduces only vegetatively. Ephemeral macroalgae are absent from mussel beds, and large mussel patches remain completely uncolonized by seaweeds. I tested the effect of grazing by periwinkles, Littorina littorea L., on algal cover through experimental exclusion of snails. Under reduced grazing pressure, ephemeral green and red algae (Enteromorpha, Ulva and Porphyra) developed and either partially or completely covered the surface on mussel bed plots, but only in the absence of Fucus. Additional experiments showed that Fucus dispersal from fertile populations to mussel beds is possible within a range of at least 25 m. Between 5 and 25 m from a fertile population on rocky substratum F. vesiculosus r</w:instrText>
      </w:r>
      <w:r w:rsidRPr="00776328">
        <w:instrText xml:space="preserve">ecruited successfully on artificial settlement surfaces, in the absence and to a lesser extent also in the presence, of littorinid grazing. If F. vesiculosus zygotes settle on mussel surfaces, they are subject to very high post-settlement mortality. Field experiments showed that survival of Fucus zygotes inoculated onto live mussels was close to zero, under high and low grazing intensities. Survival was elevated on mortar-filled mussel valves when snail grazing pressure was reduced, and especially if barnacles were present. As demonstrated in laboratory experiments, the recruitment </w:instrText>
      </w:r>
      <w:r w:rsidRPr="00776328">
        <w:rPr>
          <w:lang w:val="en-US"/>
        </w:rPr>
        <w:instrText>failure on live mussels was due to the accumulation of faeces and pseudofaeces which shade, bury and eventually kill Fucus zygotes underneath. Adult thalli are either not susceptible to these adverse effects of mussel biodeposition or can counterbalance them by growth. Since propagation can occur through fragmentation of adults, sexual reproduction is unnecessary for the survival of the Fucus population. Just as on rocky shores, the abundance of ephemeral seaweeds on mussel beds of the WaddenSea tidal flats is controlled by grazing. With opportunistic life strategies ephemerals are characterized by high growth rates and reproductive capabilities which allow them to respond rapidly to spatial and temporal reductions in grazing pressure. In contrast, adults of th\u2026", "author" : [ { "dropping-particle" : "", "family" : "Albrecht", "given" : "Annelise S", "non-dropping-particle" : "", "parse-names" : false, "suffix" : "" } ], "container-title" : "Journal of Experimental Marine Biology and Ecology", "id" : "ITEM-1", "issue" : "1", "issued" : { "date-parts" : [ [ "1998", "10" ] ] }, "page" : "85-109", "title" : "Soft bottom versus hard rock:", "type" : "article-journal", "volume" : "229" }, "uris" : [ "http://www.mendeley.com/documents/?uuid=41b52c87-108e-4f80-bbc3-89e9352d669e" ] } ], "mendeley" : { "previouslyFormattedCitation" : "&lt;sup&gt;3&lt;/sup&gt;" }, "properties" : { "noteIndex" : 0 }, "schema" : "https://github.com/citation-style-language/schema/raw/master/csl-citation.json" }</w:instrText>
      </w:r>
      <w:r w:rsidRPr="00776328">
        <w:fldChar w:fldCharType="separate"/>
      </w:r>
      <w:r w:rsidRPr="00776328">
        <w:rPr>
          <w:noProof/>
          <w:vertAlign w:val="superscript"/>
          <w:lang w:val="en-US"/>
        </w:rPr>
        <w:t>3</w:t>
      </w:r>
      <w:r w:rsidRPr="00776328">
        <w:fldChar w:fldCharType="end"/>
      </w:r>
      <w:r w:rsidR="00F43E00" w:rsidRPr="00F502C7">
        <w:rPr>
          <w:lang w:val="en-US"/>
        </w:rPr>
        <w:t xml:space="preserve"> (Fig. 1)</w:t>
      </w:r>
      <w:r w:rsidRPr="00776328">
        <w:rPr>
          <w:lang w:val="en-US"/>
        </w:rPr>
        <w:t>. The loss of sea grass beds since the 1930s’ resulted in higher turbidity of water column in the Wadden Sea and therefore sharp decline or di</w:t>
      </w:r>
      <w:r w:rsidRPr="00776328">
        <w:rPr>
          <w:lang w:val="en-US"/>
        </w:rPr>
        <w:t>s</w:t>
      </w:r>
      <w:r w:rsidRPr="00776328">
        <w:rPr>
          <w:lang w:val="en-US"/>
        </w:rPr>
        <w:t>appearance of many macroalgae species</w:t>
      </w:r>
      <w:r w:rsidRPr="00776328">
        <w:fldChar w:fldCharType="begin" w:fldLock="1"/>
      </w:r>
      <w:r w:rsidRPr="00776328">
        <w:rPr>
          <w:lang w:val="en-US"/>
        </w:rPr>
        <w:instrText>ADDIN CSL_CITATION { "citationItems" : [ { "id" : "ITEM-1", "itemData" : { "abstract" : "Within the last 100 years, the macrophytobenthos of the Wadden Sea has undergone an even more dramatic change than can be documented momentarily in a Red List. Since the beginning of the century, two opposite trends have occurred. In the 1980s red algae were found to be rare in the sublittoral zone, whereas green algae of the intertidal zone (i. e. Chaetomorpha, Cladolahora, Enteromorpha, Ulva) exhibited a massive increase, compared to the situation at the turn of the century (Reise, 1994). Seagrass which was abundant throughout the Wadden Sea, decreased dramatically in the 1930s. Almost the entire population of Zostera marina, growing at or just below the low-tide line, was affected (den Hartog, 1987). In the intertidal zone, a more gradual decline of seagrass started in the 1960s, proceeding from the Southern Wadden Sea. The loss of seagrass beds is supposed to have altered the abundance of macroalgae greatly, compared to the period before the 1930s (van Goor, 1921).", "author" : [ { "dropping-particle" : "", "family" : "Nielsen", "given" : "R", "non-dropping-particle" : "", "parse-names" : false, "suffix" : "" }, { "dropping-particle" : "", "family" : "Schories", "given" : "D", "non-dropping-particle" : "", "parse-names" : false, "suffix" : "" }, { "dropping-particle" : "", "family" : "Hardtle", "given" : "W", "non-dropping-particle" : "", "parse-names" : false, "suffix" : "" }, { "dropping-particle" : "", "family" : "Reise", "given" : "K", "non-dropping-particle" : "", "parse-names" : false, "suffix" : "" }, { "dropping-particle" : "", "family" : "Wolff", "given" : "W J", "non-dropping-particle" : "", "parse-names" : false, "suffix" : "" } ], "container-title" : "Helgolander Meeresuntersuchungen", "id" : "ITEM-1", "issued" : { "date-parts" : [ [ "1996" ] ] }, "page" : "39-42", "title" : "Red List of Marine Macroalgae of the Wadden Sea", "type" : "article-journal", "volume" : "50" }, "uris" : [ "http://www.mendeley.com/documents/?uuid=dfe3eada-818f-43e0-b41f-7ec332834dbd" ] } ], "mendeley" : { "previouslyFormattedCitation" : "&lt;sup&gt;8&lt;/sup&gt;" }, "properties" : { "noteIndex" : 0 }, "schema" : "https://github.com/citation-style-language/schema/raw/master/csl-citation.json" }</w:instrText>
      </w:r>
      <w:r w:rsidRPr="00776328">
        <w:fldChar w:fldCharType="separate"/>
      </w:r>
      <w:r w:rsidRPr="00776328">
        <w:rPr>
          <w:noProof/>
          <w:vertAlign w:val="superscript"/>
          <w:lang w:val="en-US"/>
        </w:rPr>
        <w:t>8</w:t>
      </w:r>
      <w:r w:rsidRPr="00776328">
        <w:fldChar w:fldCharType="end"/>
      </w:r>
      <w:r w:rsidRPr="00776328">
        <w:rPr>
          <w:lang w:val="en-US"/>
        </w:rPr>
        <w:t>. The species occurring in the area are facing mostly sub-optimal conditions, grow slowly and rarely reach size and densities common for example along other shores of the North Sea</w:t>
      </w:r>
      <w:r w:rsidRPr="00776328">
        <w:fldChar w:fldCharType="begin" w:fldLock="1"/>
      </w:r>
      <w:r w:rsidRPr="00776328">
        <w:rPr>
          <w:lang w:val="en-US"/>
        </w:rPr>
        <w:instrText>ADDIN CSL_CITATION { "citationItems" : [ { "id" : "ITEM-1", "itemData" : { "author" : [ { "dropping-particle" : "", "family" : "McLaughlin", "given" : "E", "non-dropping-particle" : "", "parse-names" : false, "suffix" : "" }, { "dropping-particle" : "", "family" : "Kelly", "given" : "J", "non-dropping-particle" : "", "parse-names" : false, "suffix" : "" }, { "dropping-particle" : "", "family" : "Birkett", "given" : "D", "non-dropping-particle" : "", "parse-names" : false, "suffix" : "" }, { "dropping-particle" : "", "family" : "Maggs", "given" : "C", "non-dropping-particle" : "", "parse-names" : false, "suffix" : "" }, { "dropping-particle" : "", "family" : "Dring", "given" : "M", "non-dropping-particle" : "", "parse-names" : false, "suffix" : "" } ], "id" : "ITEM-1", "issued" : { "date-parts" : [ [ "2006" ] ] }, "page" : "1-90", "publisher" : "Environment and Heritage Service", "title" : "Assessment of the Effects of Commercial Seaweed Harvesting on Intertidal and Subtidal Ecology in Northern Ireland", "type" : "report", "volume" : "06/26" }, "uris" : [ "http://www.mendeley.com/documents/?uuid=a158182c-6d21-440a-95af-b394e90fb8a4" ] } ], "mendeley" : { "previouslyFormattedCitation" : "&lt;sup&gt;9&lt;/sup&gt;" }, "properties" : { "noteIndex" : 0 }, "schema" : "https://github.com/citation-style-language/schema/raw/master/csl-citation.json" }</w:instrText>
      </w:r>
      <w:r w:rsidRPr="00776328">
        <w:fldChar w:fldCharType="separate"/>
      </w:r>
      <w:r w:rsidRPr="00776328">
        <w:rPr>
          <w:noProof/>
          <w:vertAlign w:val="superscript"/>
          <w:lang w:val="en-US"/>
        </w:rPr>
        <w:t>9</w:t>
      </w:r>
      <w:r w:rsidRPr="00776328">
        <w:fldChar w:fldCharType="end"/>
      </w:r>
      <w:r w:rsidRPr="00776328">
        <w:rPr>
          <w:vertAlign w:val="superscript"/>
          <w:lang w:val="en-US"/>
        </w:rPr>
        <w:t>,</w:t>
      </w:r>
      <w:r w:rsidRPr="00776328">
        <w:fldChar w:fldCharType="begin" w:fldLock="1"/>
      </w:r>
      <w:r w:rsidRPr="00776328">
        <w:rPr>
          <w:lang w:val="en-US"/>
        </w:rPr>
        <w:instrText>ADDIN CSL_CITATION { "citationItems" : [ { "id" : "ITEM-1", "itemData" : { "author" : [ { "dropping-particle" : "", "family" : "Bruton", "given" : "T", "non-dropping-particle" : "", "parse-names" : false, "suffix" : "" }, { "dropping-particle" : "", "family" : "Lyons", "given" : "H", "non-dropping-particle" : "", "parse-names" : false, "suffix" : "" }, { "dropping-particle" : "", "family" : "Lerat", "given" : "Y", "non-dropping-particle" : "", "parse-names" : false, "suffix" : "" }, { "dropping-particle" : "", "family" : "Stanley", "given" : "M", "non-dropping-particle" : "", "parse-names" : false, "suffix" : "" }, { "dropping-particle" : "", "family" : "Rasmussen", "given" : "M B", "non-dropping-particle" : "", "parse-names" : false, "suffix" : "" } ], "id" : "ITEM-1", "issued" : { "date-parts" : [ [ "2009" ] ] }, "page" : "1-88", "publisher" : "Sustainable Energy Ireland", "title" : "A Review of the Potential of Marine Algae as a Source of Biofuel in Ireland", "type" : "book" }, "uris" : [ "http://www.mendeley.com/documents/?uuid=c4fbaa19-b93e-4ed9-bb95-4e59704d0aed" ] } ], "mendeley" : { "previouslyFormattedCitation" : "&lt;sup&gt;10&lt;/sup&gt;" }, "properties" : { "noteIndex" : 0 }, "schema" : "https://github.com/citation-style-language/schema/raw/master/csl-citation.json" }</w:instrText>
      </w:r>
      <w:r w:rsidRPr="00776328">
        <w:fldChar w:fldCharType="separate"/>
      </w:r>
      <w:r w:rsidRPr="00776328">
        <w:rPr>
          <w:noProof/>
          <w:vertAlign w:val="superscript"/>
          <w:lang w:val="en-US"/>
        </w:rPr>
        <w:t>10</w:t>
      </w:r>
      <w:r w:rsidRPr="00776328">
        <w:fldChar w:fldCharType="end"/>
      </w:r>
      <w:r w:rsidRPr="00776328">
        <w:rPr>
          <w:lang w:val="en-US"/>
        </w:rPr>
        <w:t>. Nevertheless, ephemeral green algae from family Ulvaceae (</w:t>
      </w:r>
      <w:r w:rsidRPr="00776328">
        <w:rPr>
          <w:i/>
          <w:lang w:val="en-US"/>
        </w:rPr>
        <w:t>Ulva</w:t>
      </w:r>
      <w:r w:rsidRPr="00776328">
        <w:rPr>
          <w:lang w:val="en-US"/>
        </w:rPr>
        <w:t xml:space="preserve"> sp., </w:t>
      </w:r>
      <w:r w:rsidRPr="00776328">
        <w:rPr>
          <w:i/>
          <w:lang w:val="en-US"/>
        </w:rPr>
        <w:t>Enteromorpha</w:t>
      </w:r>
      <w:r w:rsidRPr="00776328">
        <w:rPr>
          <w:lang w:val="en-US"/>
        </w:rPr>
        <w:t xml:space="preserve"> sp.) may under favorable conditions form in the intertidal zones of the Wadden Sea so called algal mats, which in early 90’s covered up to 15% of the total area</w:t>
      </w:r>
      <w:r w:rsidRPr="00776328">
        <w:fldChar w:fldCharType="begin" w:fldLock="1"/>
      </w:r>
      <w:r w:rsidRPr="00776328">
        <w:rPr>
          <w:lang w:val="en-US"/>
        </w:rPr>
        <w:instrText>ADDIN CSL_CITATION { "citationItems" : [ { "id" : "ITEM-1", "itemData" : { "abstract" : "The distribution and cover density of macroalgae (Chlorophyta, Ulvaceae) were estimated by means of aerial surveys in 1990-1992 in the Wadden Sea of Niedersachsen, an intertidal area of some 1200 km(2) situated at the German North Sea coast. Each year, up to a maximum of 15 % of the total area was covered by algae. The spatial distribution was heterogeneous. In some subregions the macroalgal carpets covered from 30 % up to 60 % of the tidal flats. The cover density was at its peak in 1990. Additionally, tentative ground truth investigations were carried out on species composition. Reviewing other reports of macroalgal mass development at various sites in Europe, it is assumed that in the German Wadden Sea the recent macroalgal blooms have to be regarded as a response to eutrophication, and will presumably remain a chronic problem for many years to come", "author" : [ { "dropping-particle" : "", "family" : "Kolbe", "given" : "K", "non-dropping-particle" : "", "parse-names" : false, "suffix" : "" }, { "dropping-particle" : "", "family" : "Kaminski", "given" : "E", "non-dropping-particle" : "", "parse-names" : false, "suffix" : "" }, { "dropping-particle" : "", "family" : "Michaelis", "given" : "H", "non-dropping-particle" : "", "parse-names" : false, "suffix" : "" }, { "dropping-particle" : "", "family" : "Obert", "given" : "B", "non-dropping-particle" : "", "parse-names" : false, "suffix" : "" }, { "dropping-particle" : "", "family" : "Rahmel", "given" : "J", "non-dropping-particle" : "", "parse-names" : false, "suffix" : "" } ], "container-title" : "Helgolander Meeresuntersuchungen", "id" : "ITEM-1", "issue" : "1-4", "issued" : { "date-parts" : [ [ "1995" ] ] }, "note" : "J18", "page" : "519-528", "title" : "Macroalgal mass development in the Wadden Sea - first experiences with a Monitoring-system", "type" : "article-journal", "volume" : "49" }, "uris" : [ "http://www.mendeley.com/documents/?uuid=597ee727-f6df-47d0-8ab1-fd1dc62f280e" ] } ], "mendeley" : { "previouslyFormattedCitation" : "&lt;sup&gt;4&lt;/sup&gt;" }, "properties" : { "noteIndex" : 0 }, "schema" : "https://github.com/citation-style-language/schema/raw/master/csl-citation.json" }</w:instrText>
      </w:r>
      <w:r w:rsidRPr="00776328">
        <w:fldChar w:fldCharType="separate"/>
      </w:r>
      <w:r w:rsidRPr="00776328">
        <w:rPr>
          <w:noProof/>
          <w:vertAlign w:val="superscript"/>
          <w:lang w:val="en-US"/>
        </w:rPr>
        <w:t>4</w:t>
      </w:r>
      <w:r w:rsidRPr="00776328">
        <w:fldChar w:fldCharType="end"/>
      </w:r>
      <w:r w:rsidR="00F43E00" w:rsidRPr="00F43E00">
        <w:rPr>
          <w:lang w:val="en-US"/>
        </w:rPr>
        <w:t xml:space="preserve"> </w:t>
      </w:r>
      <w:r w:rsidR="00F43E00">
        <w:rPr>
          <w:lang w:val="en-US"/>
        </w:rPr>
        <w:t>(Fig. 2)</w:t>
      </w:r>
      <w:r w:rsidRPr="00776328">
        <w:rPr>
          <w:lang w:val="en-US"/>
        </w:rPr>
        <w:t xml:space="preserve">. These mats are usually not easy to access, as they typically occur on muddy flats in between navigable channels. The thalli may get loosened, float on the surface and get subsequently caught as a by catch by shrimp fishermen. Besides the green macroalgae, the most dominant species in the Wadden Sea are brown algae </w:t>
      </w:r>
      <w:r w:rsidRPr="00776328">
        <w:rPr>
          <w:i/>
          <w:lang w:val="en-US"/>
        </w:rPr>
        <w:t>Fucus</w:t>
      </w:r>
      <w:r w:rsidRPr="00776328">
        <w:rPr>
          <w:lang w:val="en-US"/>
        </w:rPr>
        <w:t xml:space="preserve"> sp., </w:t>
      </w:r>
      <w:r w:rsidRPr="00776328">
        <w:rPr>
          <w:i/>
          <w:lang w:val="en-US"/>
        </w:rPr>
        <w:t>Ectocarpus siliculosus</w:t>
      </w:r>
      <w:r w:rsidRPr="00776328">
        <w:rPr>
          <w:lang w:val="en-US"/>
        </w:rPr>
        <w:t xml:space="preserve"> and red algae </w:t>
      </w:r>
      <w:r w:rsidRPr="00776328">
        <w:rPr>
          <w:i/>
          <w:lang w:val="en-US"/>
        </w:rPr>
        <w:t>Porphyra umbilicalis</w:t>
      </w:r>
      <w:r w:rsidRPr="00776328">
        <w:fldChar w:fldCharType="begin" w:fldLock="1"/>
      </w:r>
      <w:r w:rsidRPr="00776328">
        <w:rPr>
          <w:lang w:val="en-US"/>
        </w:rPr>
        <w:instrText>ADDIN CSL_CITATION { "citationItems" : [ { "id" : "ITEM-1", "itemData" : { "abstract" : "The distribution and cover density of macroalgae (Chlorophyta, Ulvaceae) were estimated by means of aerial surveys in 1990-1992 in the Wadden Sea of Niedersachsen, an intertidal area of some 1200 km(2) situated at the German North Sea coast. Each year, up to a maximum of 15 % of the total area was covered by algae. The spatial distribution was heterogeneous. In some subregions the macroalgal carpets covered from 30 % up to 60 % of the tidal flats. The cover density was at its peak in 1990. Additionally, tentative ground truth investigations were carried out on species composition. Reviewing other reports of macroalgal mass development at various sites in Europe, it is assumed that in the German Wadden Sea the recent macroalgal blooms have to be regarded as a response to eutrophication, and will presumably remain a chronic problem for many years to come", "author" : [ { "dropping-particle" : "", "family" : "Kolbe", "given" : "K", "non-dropping-particle" : "", "parse-names" : false, "suffix" : "" }, { "dropping-particle" : "", "family" : "Kaminski", "given" : "E", "non-dropping-particle" : "", "parse-names" : false, "suffix" : "" }, { "dropping-particle" : "", "family" : "Michaelis", "given" : "H", "non-dropping-particle" : "", "parse-names" : false, "suffix" : "" }, { "dropping-particle" : "", "family" : "Obert", "given" : "B", "non-dropping-particle" : "", "parse-names" : false, "suffix" : "" }, { "dropping-particle" : "", "family" : "Rahmel", "given" : "J", "non-dropping-particle" : "", "parse-names" : false, "suffix" : "" } ], "container-title" : "Helgolander Meeresuntersuchungen", "id" : "ITEM-1", "issue" : "1-4", "issued" : { "date-parts" : [ [ "1995" ] ] }, "note" : "J18", "page" : "519-528", "title" : "Macroalgal mass development in the Wadden Sea - first experiences with a Monitoring-system", "type" : "article-journal", "volume" : "49" }, "uris" : [ "http://www.mendeley.com/documents/?uuid=597ee727-f6df-47d0-8ab1-fd1dc62f280e" ] } ], "mendeley" : { "previouslyFormattedCitation" : "&lt;sup&gt;4&lt;/sup&gt;" }, "properties" : { "noteIndex" : 0 }, "schema" : "https://github.com/citation-style-language/schema/raw/master/csl-citation.json" }</w:instrText>
      </w:r>
      <w:r w:rsidRPr="00776328">
        <w:fldChar w:fldCharType="separate"/>
      </w:r>
      <w:r w:rsidRPr="00776328">
        <w:rPr>
          <w:noProof/>
          <w:vertAlign w:val="superscript"/>
          <w:lang w:val="en-US"/>
        </w:rPr>
        <w:t>4</w:t>
      </w:r>
      <w:r w:rsidRPr="00776328">
        <w:fldChar w:fldCharType="end"/>
      </w:r>
      <w:r w:rsidRPr="00776328">
        <w:rPr>
          <w:lang w:val="en-US"/>
        </w:rPr>
        <w:t>, altogether over 100 species have been documented in the Wadden Sea</w:t>
      </w:r>
      <w:r w:rsidRPr="00776328">
        <w:fldChar w:fldCharType="begin" w:fldLock="1"/>
      </w:r>
      <w:r w:rsidRPr="00776328">
        <w:rPr>
          <w:lang w:val="en-US"/>
        </w:rPr>
        <w:instrText>ADDIN CSL_CITATION { "citationItems" : [ { "id" : "ITEM-1", "itemData" : { "abstract" : "Within the last 100 years, the macrophytobenthos of the Wadden Sea has undergone an even more dramatic change than can be documented momentarily in a Red List. Since the beginning of the century, two opposite trends have occurred. In the 1980s red algae were found to be rare in the sublittoral zone, whereas green algae of the intertidal zone (i. e. Chaetomorpha, Cladolahora, Enteromorpha, Ulva) exhibited a massive increase, compared to the situation at the turn of the century (Reise, 1994). Seagrass which was abundant throughout the Wadden Sea, decreased dramatically in the 1930s. Almost the entire population of Zostera marina, growing at or just below the low-tide line, was affected (den Hartog, 1987). In the intertidal zone, a more gradual decline of seagrass started in the 1960s, proceeding from the Southern Wadden Sea. The loss of seagrass beds is supposed to have altered the abundance of macroalgae greatly, compared to the period before the 1930s (van Goor, 1921).", "author" : [ { "dropping-particle" : "", "family" : "Nielsen", "given" : "R", "non-dropping-particle" : "", "parse-names" : false, "suffix" : "" }, { "dropping-particle" : "", "family" : "Schories", "given" : "D", "non-dropping-particle" : "", "parse-names" : false, "suffix" : "" }, { "dropping-particle" : "", "family" : "Hardtle", "given" : "W", "non-dropping-particle" : "", "parse-names" : false, "suffix" : "" }, { "dropping-particle" : "", "family" : "Reise", "given" : "K", "non-dropping-particle" : "", "parse-names" : false, "suffix" : "" }, { "dropping-particle" : "", "family" : "Wolff", "given" : "W J", "non-dropping-particle" : "", "parse-names" : false, "suffix" : "" } ], "container-title" : "Helgolander Meeresuntersuchungen", "id" : "ITEM-1", "issued" : { "date-parts" : [ [ "1996" ] ] }, "page" : "39-42", "title" : "Red List of Marine Macroalgae of the Wadden Sea", "type" : "article-journal", "volume" : "50" }, "uris" : [ "http://www.mendeley.com/documents/?uuid=dfe3eada-818f-43e0-b41f-7ec332834dbd" ] } ], "mendeley" : { "previouslyFormattedCitation" : "&lt;sup&gt;8&lt;/sup&gt;" }, "properties" : { "noteIndex" : 0 }, "schema" : "https://github.com/citation-style-language/schema/raw/master/csl-citation.json" }</w:instrText>
      </w:r>
      <w:r w:rsidRPr="00776328">
        <w:fldChar w:fldCharType="separate"/>
      </w:r>
      <w:r w:rsidRPr="00776328">
        <w:rPr>
          <w:noProof/>
          <w:vertAlign w:val="superscript"/>
          <w:lang w:val="en-US"/>
        </w:rPr>
        <w:t>8</w:t>
      </w:r>
      <w:r w:rsidRPr="00776328">
        <w:fldChar w:fldCharType="end"/>
      </w:r>
      <w:r w:rsidRPr="00776328">
        <w:rPr>
          <w:lang w:val="en-US"/>
        </w:rPr>
        <w:t>,</w:t>
      </w:r>
      <w:r w:rsidRPr="00776328">
        <w:fldChar w:fldCharType="begin" w:fldLock="1"/>
      </w:r>
      <w:r w:rsidRPr="00776328">
        <w:rPr>
          <w:lang w:val="en-US"/>
        </w:rPr>
        <w:instrText>ADDIN CSL_CITATION { "citationItems" : [ { "id" : "ITEM-1", "itemData" : { "abstract" : "A summary of all macroalgal records to occur in the German water bodies of the North Sea and the Baltic Sea during the last 190 years are presented, with their synonymes. All available literature and herbarium collections were revised and a potential species list was compiled. Therefore, the list reflects the sum of all records between 1819 and 2008 and not the actual presence of macroalgae along the German coast. 469 species have been recorded since 1819 including insecure registrations and single observations. Species richness decreases rapidly from the subtidal areas and the rocky shore of Helgoland to the brackish waters of the Baltic Sea with its often instable sediments. 322 species have been registered for Helgoland whereas the Western and Eastern part of the German Baltic Sea does not contain more than 211 and 181 species respectively. For the North Frisian Wadden Sea and the East Frisian Wadden Sea, 113 and 112 species have been registered, respectively. In relation to species number red algae are most abundant around the island of Helgoland, followed by brown and green algae. In the Frisian Wadden Sea green algae are most common, whereas in the Baltic Sea filamentous brown algae gain in importance. The presence of neophytes increased during the last decades, but total number does not exceed 10 species. The red algae Callithamnion teragonum, Halurus flosculosus and Neosiphonia harveyi are the latest new species records from Helgoland whereas Gracilaria vermiculophylla is the latest new species recorded in the German Wadden Sea and the Baltic Sea since 2004.", "author" : [ { "dropping-particle" : "", "family" : "Schories", "given" : "D", "non-dropping-particle" : "", "parse-names" : false, "suffix" : "" }, { "dropping-particle" : "", "family" : "Selig", "given" : "U", "non-dropping-particle" : "", "parse-names" : false, "suffix" : "" }, { "dropping-particle" : "", "family" : "Schubert", "given" : "H", "non-dropping-particle" : "", "parse-names" : false, "suffix" : "" } ], "container-title" : "Rostock.Meeresbiolog.Beitr.", "id" : "ITEM-1", "issued" : { "date-parts" : [ [ "2009" ] ] }, "page" : "7-135", "title" : "Species and synonym list of the German marine macroalgae based on historical and recent records", "type" : "article", "volume" : "21" }, "uris" : [ "http://www.mendeley.com/documents/?uuid=a7a572e9-1210-493f-8084-af7b77462c5c" ] } ], "mendeley" : { "previouslyFormattedCitation" : "&lt;sup&gt;11&lt;/sup&gt;" }, "properties" : { "noteIndex" : 0 }, "schema" : "https://github.com/citation-style-language/schema/raw/master/csl-citation.json" }</w:instrText>
      </w:r>
      <w:r w:rsidRPr="00776328">
        <w:fldChar w:fldCharType="separate"/>
      </w:r>
      <w:r w:rsidRPr="00776328">
        <w:rPr>
          <w:noProof/>
          <w:vertAlign w:val="superscript"/>
          <w:lang w:val="en-US"/>
        </w:rPr>
        <w:t>11</w:t>
      </w:r>
      <w:r w:rsidRPr="00776328">
        <w:fldChar w:fldCharType="end"/>
      </w:r>
      <w:r w:rsidRPr="00776328">
        <w:rPr>
          <w:lang w:val="en-US"/>
        </w:rPr>
        <w:t>. The growth conditions for macroalgae may, however, gradually improve in future as a consequence of global climate changes, though it is impossible to predict today the exact time horizon of changes to be significant enough</w:t>
      </w:r>
      <w:r w:rsidRPr="00776328">
        <w:fldChar w:fldCharType="begin" w:fldLock="1"/>
      </w:r>
      <w:r w:rsidRPr="00776328">
        <w:rPr>
          <w:lang w:val="en-US"/>
        </w:rPr>
        <w:instrText>ADDIN CSL_CITATION { "citationItems" : [ { "id" : "ITEM-1", "itemData" : { "abstract" : "Shallow waters and lowland meet at the same level in the Wadden Sea, but are separated by walls of coastal defense. What are the prospects of this coastal ecosystem in a warmer world? We focus on tidal waters and inshore sedimentary bottoms, expect nutrient supply from land to decline and species introductions, temperature and sea level to rise. The effects are interrelated and will have an increasing likelihood of abrupt and irreversible developments. The biotic interactions are hardly predictable but we anticipate the following changes to be more likely than others: blooms of phytoplankton will be weak mainly because of increasing pelagic and benthic grazing pressure, both facilitated by warming. Possibly birds feeding on mollusks will encounter decreasing resource availability while fisheaters benefit. Extensive reefs of Pacific oysters could facilitate aquatic macrophytes. Sea level rise and concomitant hydrodynamics above tidal flats favor well-anchored suspension feeders as well as burrowing fauna adapted to dynamic permeable sand. With high shares of immigrants from overseas and the south, species richness will increase; yet the ecosystem stability may become low</w:instrText>
      </w:r>
      <w:r w:rsidRPr="00776328">
        <w:instrText>er. We suggest that for the next decades invasions of introduced species followed by warming and declining nutrient supply will be the most pressing factor on the changes in the Wadden Sea ecosystem, and the effects of sea level rise to be the key issue on the scale of the whole century and beyond", "author" : [ { "dropping-particle" : "", "family" : "Reise", "given" : "K", "non-dropping-particle" : "", "parse-names" : false, "suffix" : "" }, { "dropping-particle" : "", "family" : "Beusekom", "given" : "J E E", "non-dropping-particle" : "van", "parse-names" : false, "suffix" : "" } ], "container-title" : "Helgoland Marine Research", "id" : "ITEM-1", "issue" : "1", "issued" : { "date-parts" : [ [ "2008" ] ] }, "note" : "J", "page" : "85-91", "title" : "Interactive effects of global and regional change on a coastal ecosystem", "type" : "article", "volume" : "62" }, "uris" : [ "http://www.mendeley.com/documents/?uuid=4ff46bd9-feeb-47c4-84b4-eef5fda24e9e" ] } ], "mendeley" : { "previouslyFormattedCitation" : "&lt;sup&gt;12&lt;/sup&gt;" }, "properties" : { "noteIndex" : 0 }, "schema" : "https://github.com/citation-style-language/schema/raw/master/csl-citation.json" }</w:instrText>
      </w:r>
      <w:r w:rsidRPr="00776328">
        <w:fldChar w:fldCharType="separate"/>
      </w:r>
      <w:r w:rsidRPr="00776328">
        <w:rPr>
          <w:noProof/>
          <w:vertAlign w:val="superscript"/>
        </w:rPr>
        <w:t>12</w:t>
      </w:r>
      <w:r w:rsidRPr="00776328">
        <w:fldChar w:fldCharType="end"/>
      </w:r>
      <w:r w:rsidRPr="00776328">
        <w:t>.</w:t>
      </w:r>
    </w:p>
    <w:p w:rsidR="00776328" w:rsidRDefault="00776328" w:rsidP="00776328">
      <w:pPr>
        <w:spacing w:after="0" w:line="300" w:lineRule="auto"/>
        <w:ind w:firstLine="357"/>
        <w:rPr>
          <w:rFonts w:ascii="Times New Roman" w:hAnsi="Times New Roman"/>
          <w:sz w:val="24"/>
          <w:szCs w:val="24"/>
        </w:rPr>
      </w:pPr>
    </w:p>
    <w:p w:rsidR="00776328" w:rsidRDefault="00776328" w:rsidP="00776328">
      <w:pPr>
        <w:spacing w:after="0" w:line="300" w:lineRule="auto"/>
        <w:ind w:firstLine="357"/>
        <w:jc w:val="center"/>
        <w:rPr>
          <w:rFonts w:ascii="Times New Roman" w:hAnsi="Times New Roman"/>
          <w:sz w:val="24"/>
          <w:szCs w:val="24"/>
        </w:rPr>
      </w:pPr>
      <w:r>
        <w:rPr>
          <w:rFonts w:ascii="Times New Roman" w:hAnsi="Times New Roman"/>
          <w:noProof/>
          <w:sz w:val="24"/>
          <w:szCs w:val="24"/>
          <w:lang w:eastAsia="de-DE"/>
        </w:rPr>
        <w:lastRenderedPageBreak/>
        <w:drawing>
          <wp:inline distT="0" distB="0" distL="0" distR="0" wp14:anchorId="6CA35705" wp14:editId="514E492F">
            <wp:extent cx="4124325" cy="2743200"/>
            <wp:effectExtent l="0" t="0" r="9525" b="0"/>
            <wp:docPr id="7" name="Grafik 7" descr="IMG_6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6524"/>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4124325" cy="2743200"/>
                    </a:xfrm>
                    <a:prstGeom prst="rect">
                      <a:avLst/>
                    </a:prstGeom>
                    <a:noFill/>
                    <a:ln>
                      <a:noFill/>
                    </a:ln>
                  </pic:spPr>
                </pic:pic>
              </a:graphicData>
            </a:graphic>
          </wp:inline>
        </w:drawing>
      </w:r>
    </w:p>
    <w:p w:rsidR="00776328" w:rsidRPr="00776328" w:rsidRDefault="00F43E00" w:rsidP="00776328">
      <w:pPr>
        <w:spacing w:after="0" w:line="300" w:lineRule="auto"/>
        <w:ind w:firstLine="357"/>
        <w:jc w:val="center"/>
        <w:rPr>
          <w:sz w:val="20"/>
          <w:szCs w:val="20"/>
          <w:lang w:val="en-US"/>
        </w:rPr>
      </w:pPr>
      <w:r>
        <w:rPr>
          <w:sz w:val="20"/>
          <w:szCs w:val="20"/>
          <w:lang w:val="en-US"/>
        </w:rPr>
        <w:t xml:space="preserve">Fig. 1: </w:t>
      </w:r>
      <w:r w:rsidR="00776328" w:rsidRPr="00776328">
        <w:rPr>
          <w:sz w:val="20"/>
          <w:szCs w:val="20"/>
          <w:lang w:val="en-US"/>
        </w:rPr>
        <w:t xml:space="preserve">Brown algae </w:t>
      </w:r>
      <w:r w:rsidR="00776328" w:rsidRPr="00776328">
        <w:rPr>
          <w:i/>
          <w:sz w:val="20"/>
          <w:szCs w:val="20"/>
          <w:lang w:val="en-US"/>
        </w:rPr>
        <w:t>Fucus</w:t>
      </w:r>
      <w:r w:rsidR="00776328" w:rsidRPr="00776328">
        <w:rPr>
          <w:sz w:val="20"/>
          <w:szCs w:val="20"/>
          <w:lang w:val="en-US"/>
        </w:rPr>
        <w:t xml:space="preserve"> growing on concrete tiles on beach at Neuharlingersiel</w:t>
      </w:r>
    </w:p>
    <w:p w:rsidR="00776328" w:rsidRPr="00776328" w:rsidRDefault="00776328" w:rsidP="00776328">
      <w:pPr>
        <w:spacing w:after="0" w:line="300" w:lineRule="auto"/>
        <w:ind w:firstLine="357"/>
        <w:jc w:val="center"/>
        <w:rPr>
          <w:sz w:val="24"/>
          <w:szCs w:val="24"/>
          <w:lang w:val="en-US"/>
        </w:rPr>
      </w:pPr>
    </w:p>
    <w:p w:rsidR="00776328" w:rsidRPr="00776328" w:rsidRDefault="00776328" w:rsidP="00776328">
      <w:pPr>
        <w:spacing w:after="0" w:line="300" w:lineRule="auto"/>
        <w:ind w:firstLine="357"/>
        <w:jc w:val="center"/>
        <w:rPr>
          <w:sz w:val="24"/>
          <w:szCs w:val="24"/>
        </w:rPr>
      </w:pPr>
      <w:r w:rsidRPr="00776328">
        <w:rPr>
          <w:noProof/>
          <w:sz w:val="24"/>
          <w:szCs w:val="24"/>
          <w:lang w:eastAsia="de-DE"/>
        </w:rPr>
        <w:drawing>
          <wp:inline distT="0" distB="0" distL="0" distR="0" wp14:anchorId="435A7F58" wp14:editId="01D422B2">
            <wp:extent cx="4125600" cy="3096000"/>
            <wp:effectExtent l="0" t="0" r="8255" b="9525"/>
            <wp:docPr id="52" name="Grafik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020541.JPG"/>
                    <pic:cNvPicPr/>
                  </pic:nvPicPr>
                  <pic:blipFill>
                    <a:blip r:embed="rId16" cstate="screen">
                      <a:extLst>
                        <a:ext uri="{28A0092B-C50C-407E-A947-70E740481C1C}">
                          <a14:useLocalDpi xmlns:a14="http://schemas.microsoft.com/office/drawing/2010/main"/>
                        </a:ext>
                      </a:extLst>
                    </a:blip>
                    <a:stretch>
                      <a:fillRect/>
                    </a:stretch>
                  </pic:blipFill>
                  <pic:spPr>
                    <a:xfrm>
                      <a:off x="0" y="0"/>
                      <a:ext cx="4125600" cy="3096000"/>
                    </a:xfrm>
                    <a:prstGeom prst="rect">
                      <a:avLst/>
                    </a:prstGeom>
                  </pic:spPr>
                </pic:pic>
              </a:graphicData>
            </a:graphic>
          </wp:inline>
        </w:drawing>
      </w:r>
    </w:p>
    <w:p w:rsidR="00776328" w:rsidRPr="00FE7D08" w:rsidRDefault="00FE7D08" w:rsidP="00776328">
      <w:pPr>
        <w:spacing w:after="0" w:line="300" w:lineRule="auto"/>
        <w:ind w:firstLine="357"/>
        <w:jc w:val="center"/>
        <w:rPr>
          <w:sz w:val="20"/>
          <w:szCs w:val="20"/>
          <w:lang w:val="en-US"/>
        </w:rPr>
      </w:pPr>
      <w:r w:rsidRPr="00FE7D08">
        <w:rPr>
          <w:sz w:val="20"/>
          <w:szCs w:val="20"/>
          <w:lang w:val="en-US"/>
        </w:rPr>
        <w:t xml:space="preserve">Fig. </w:t>
      </w:r>
      <w:r>
        <w:rPr>
          <w:sz w:val="20"/>
          <w:szCs w:val="20"/>
          <w:lang w:val="en-US"/>
        </w:rPr>
        <w:t xml:space="preserve">2: </w:t>
      </w:r>
      <w:r w:rsidR="00776328" w:rsidRPr="00FE7D08">
        <w:rPr>
          <w:sz w:val="20"/>
          <w:szCs w:val="20"/>
          <w:lang w:val="en-US"/>
        </w:rPr>
        <w:t>Green algae mats at Bensersiel</w:t>
      </w:r>
    </w:p>
    <w:p w:rsidR="00766CD2" w:rsidRPr="00FE7D08" w:rsidRDefault="00766CD2" w:rsidP="00776328">
      <w:pPr>
        <w:spacing w:after="0" w:line="300" w:lineRule="auto"/>
        <w:ind w:firstLine="357"/>
        <w:jc w:val="center"/>
        <w:rPr>
          <w:sz w:val="20"/>
          <w:szCs w:val="20"/>
          <w:lang w:val="en-US"/>
        </w:rPr>
      </w:pPr>
    </w:p>
    <w:p w:rsidR="00776328" w:rsidRPr="00FE7D08" w:rsidRDefault="00776328" w:rsidP="00776328">
      <w:pPr>
        <w:pStyle w:val="berschrift3"/>
        <w:spacing w:line="300" w:lineRule="auto"/>
        <w:rPr>
          <w:lang w:val="en-US"/>
        </w:rPr>
      </w:pPr>
      <w:bookmarkStart w:id="5" w:name="_Toc341685347"/>
      <w:r w:rsidRPr="00FE7D08">
        <w:rPr>
          <w:lang w:val="en-US"/>
        </w:rPr>
        <w:t>Seaweed wrack</w:t>
      </w:r>
      <w:bookmarkEnd w:id="5"/>
    </w:p>
    <w:p w:rsidR="00776328" w:rsidRPr="00776328" w:rsidRDefault="00776328" w:rsidP="004904B7">
      <w:pPr>
        <w:spacing w:after="0" w:line="300" w:lineRule="auto"/>
        <w:ind w:firstLine="357"/>
        <w:jc w:val="both"/>
        <w:rPr>
          <w:lang w:val="en-US"/>
        </w:rPr>
      </w:pPr>
      <w:r w:rsidRPr="00776328">
        <w:rPr>
          <w:lang w:val="en-US"/>
        </w:rPr>
        <w:t>Consequently, the amount of seaweed wrack washed on seashore reflects quantity of algae biomass growing in the nearby sea habitats, i.e. here never reaches quantities common for example on the Baltic Sea coastline</w:t>
      </w:r>
      <w:r w:rsidRPr="00776328">
        <w:fldChar w:fldCharType="begin" w:fldLock="1"/>
      </w:r>
      <w:r w:rsidRPr="00776328">
        <w:rPr>
          <w:lang w:val="en-US"/>
        </w:rPr>
        <w:instrText>ADDIN CSL_CITATION { "citationItems" : [ { "id" : "ITEM-1", "itemData" : { "abstract" : "Trelleborg's coastal inventory of 16 to 30 August 2009 was carried out by an international team of marine biologists from Russia and Sweden. The objective of the inventory was to explore the marine habitats and valuable species of the municipality's coastal area. The inventory also wanted to indicate which areas of the coastline have high environmental value and therefore should be excluded from the collection of algae biomass, and to highlight where algae biomass can be collected without harming the marine environment. Furthermore, an estimate of the quantity of algae there may be on Trelleborg's beaches was also required. The completed inventory is very extensive and there are large amounts of data that can be used in the future. The inventory was part of a Baltic Sea cooperation between the Russian Academy of Sciences in St. Petersburg, Russian Federation, and Trelleborg Municipality. In the main the Russian experts carried out the inventory, while the Swedish marine biologists worked on project management and helped with planning and logistics. They also participated as observers in parts of the investigation. This implies that, in some cases, the inventory may differ methodologically from those normally performed in Swedish coastal areas. Despite this, the Trelleborg coastline has been documented very carefully by skilled experts and the general conclusions drawn in the report are substantiated. An overall result is that Trelleborg's coastline, from Vellinge municipal border (Fredsh\u00f6g) to Stavsten, has a large natural value. The area from the western municipal limits to Sk\u00e5re is especially rich in algae (wrack and toothed wrack), benthic fauna and fish. This beautiful marine area, which is characterized by being a transition zone between the Baltic Sea and the saline North Sea, continues into Vellinge municipality. In this area there should be no interference or collection of algae, as the algae forests are of such high quality that they should be protected as a municipal marine reserve. The second area along the coastal strip which should not be disturbed by algae collection is the Skateholmsans (Tullstorps\u00e5ns) estuary area at the eastern municipal limits, as it is especially valuable for fish and is probably a fish regeneration area. Other stretches of coastline contain no sensitive natural marine values and it should be possible to collect algae in these areas without the disruption of marine life. An appropriate area for algae collection is eas\u2026", "id" : "ITEM-1", "issued" : { "date-parts" : [ [ "2010" ] ] }, "page" : "1-17", "publisher" : "WAB project", "title" : "Trelleborg Marine Inventory 16- 30 August 2009", "type" : "report" }, "uris" : [ "http://www.mendeley.com/documents/?uuid=46724c7d-3088-4a88-b22c-9579b243b8a7" ] } ], "mendeley" : { "previouslyFormattedCitation" : "&lt;sup&gt;13&lt;/sup&gt;" }, "properties" : { "noteIndex" : 0 }, "schema" : "https://github.com/citation-style-language/schema/raw/master/csl-citation.json" }</w:instrText>
      </w:r>
      <w:r w:rsidRPr="00776328">
        <w:fldChar w:fldCharType="separate"/>
      </w:r>
      <w:r w:rsidRPr="00776328">
        <w:rPr>
          <w:noProof/>
          <w:vertAlign w:val="superscript"/>
          <w:lang w:val="en-US"/>
        </w:rPr>
        <w:t>13</w:t>
      </w:r>
      <w:r w:rsidRPr="00776328">
        <w:fldChar w:fldCharType="end"/>
      </w:r>
      <w:r w:rsidRPr="00776328">
        <w:rPr>
          <w:lang w:val="en-US"/>
        </w:rPr>
        <w:t xml:space="preserve"> or rocky shores of the North Sea</w:t>
      </w:r>
      <w:r w:rsidRPr="00776328">
        <w:fldChar w:fldCharType="begin" w:fldLock="1"/>
      </w:r>
      <w:r w:rsidRPr="00776328">
        <w:rPr>
          <w:lang w:val="en-US"/>
        </w:rPr>
        <w:instrText>ADDIN CSL_CITATION { "citationItems" : [ { "id" : "ITEM-1", "itemData" : { "author" : [ { "dropping-particle" : "", "family" : "Bruton", "given" : "T", "non-dropping-particle" : "", "parse-names" : false, "suffix" : "" }, { "dropping-particle" : "", "family" : "Lyons", "given" : "H", "non-dropping-particle" : "", "parse-names" : false, "suffix" : "" }, { "dropping-particle" : "", "family" : "Lerat", "given" : "Y", "non-dropping-particle" : "", "parse-names" : false, "suffix" : "" }, { "dropping-particle" : "", "family" : "Stanley", "given" : "M", "non-dropping-particle" : "", "parse-names" : false, "suffix" : "" }, { "dropping-particle" : "", "family" : "Rasmussen", "given" : "M B", "non-dropping-particle" : "", "parse-names" : false, "suffix" : "" } ], "id" : "ITEM-1", "issued" : { "date-parts" : [ [ "2009" ] ] }, "page" : "1-88", "publisher" : "Sustainable Energy Ireland", "title" : "A Review of the Potential of Marine Algae as a Source of Biofuel in Ireland", "type" : "book" }, "uris" : [ "http://www.mendeley.com/documents/?uuid=c4fbaa19-b93e-4ed9-bb95-4e59704d0aed" ] } ], "mendeley" : { "previouslyFormattedCitation" : "&lt;sup&gt;10&lt;/sup&gt;" }, "properties" : { "noteIndex" : 0 }, "schema" : "https://github.com/citation-style-language/schema/raw/master/csl-citation.json" }</w:instrText>
      </w:r>
      <w:r w:rsidRPr="00776328">
        <w:fldChar w:fldCharType="separate"/>
      </w:r>
      <w:r w:rsidRPr="00776328">
        <w:rPr>
          <w:noProof/>
          <w:vertAlign w:val="superscript"/>
          <w:lang w:val="en-US"/>
        </w:rPr>
        <w:t>10</w:t>
      </w:r>
      <w:r w:rsidRPr="00776328">
        <w:fldChar w:fldCharType="end"/>
      </w:r>
      <w:r w:rsidR="00FE7D08">
        <w:t xml:space="preserve"> (Figs. 3 and 4)</w:t>
      </w:r>
      <w:r w:rsidRPr="00776328">
        <w:rPr>
          <w:lang w:val="en-US"/>
        </w:rPr>
        <w:t>.</w:t>
      </w:r>
    </w:p>
    <w:p w:rsidR="00776328" w:rsidRPr="00776328" w:rsidRDefault="00776328" w:rsidP="00776328">
      <w:pPr>
        <w:spacing w:after="0" w:line="300" w:lineRule="auto"/>
        <w:ind w:firstLine="357"/>
        <w:jc w:val="center"/>
        <w:rPr>
          <w:sz w:val="20"/>
          <w:szCs w:val="20"/>
        </w:rPr>
      </w:pPr>
      <w:r w:rsidRPr="00776328">
        <w:rPr>
          <w:noProof/>
          <w:sz w:val="20"/>
          <w:szCs w:val="20"/>
          <w:lang w:eastAsia="de-DE"/>
        </w:rPr>
        <w:lastRenderedPageBreak/>
        <w:drawing>
          <wp:inline distT="0" distB="0" distL="0" distR="0" wp14:anchorId="4243C455" wp14:editId="3CCFB72A">
            <wp:extent cx="4244400" cy="3182400"/>
            <wp:effectExtent l="0" t="0" r="3810" b="0"/>
            <wp:docPr id="22" name="Grafik 22" descr="Trelleborg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elleborg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244400" cy="3182400"/>
                    </a:xfrm>
                    <a:prstGeom prst="rect">
                      <a:avLst/>
                    </a:prstGeom>
                    <a:noFill/>
                  </pic:spPr>
                </pic:pic>
              </a:graphicData>
            </a:graphic>
          </wp:inline>
        </w:drawing>
      </w:r>
    </w:p>
    <w:p w:rsidR="00776328" w:rsidRPr="00776328" w:rsidRDefault="00FE7D08" w:rsidP="00776328">
      <w:pPr>
        <w:spacing w:after="0" w:line="300" w:lineRule="auto"/>
        <w:ind w:firstLine="357"/>
        <w:jc w:val="center"/>
        <w:rPr>
          <w:i/>
          <w:sz w:val="20"/>
          <w:szCs w:val="20"/>
          <w:lang w:val="en-US"/>
        </w:rPr>
      </w:pPr>
      <w:r>
        <w:rPr>
          <w:i/>
          <w:sz w:val="20"/>
          <w:szCs w:val="20"/>
          <w:lang w:val="en-US"/>
        </w:rPr>
        <w:t xml:space="preserve"> Fig. 3: </w:t>
      </w:r>
      <w:r w:rsidR="00776328" w:rsidRPr="00776328">
        <w:rPr>
          <w:i/>
          <w:sz w:val="20"/>
          <w:szCs w:val="20"/>
          <w:lang w:val="en-US"/>
        </w:rPr>
        <w:t>Seaweed wrack on shore of Baltic Sea close to Trelleborg, Sweden</w:t>
      </w:r>
    </w:p>
    <w:p w:rsidR="00776328" w:rsidRPr="00776328" w:rsidRDefault="00776328" w:rsidP="00776328">
      <w:pPr>
        <w:spacing w:after="0" w:line="300" w:lineRule="auto"/>
        <w:ind w:firstLine="357"/>
        <w:jc w:val="center"/>
        <w:rPr>
          <w:sz w:val="24"/>
          <w:szCs w:val="24"/>
          <w:lang w:val="en-US"/>
        </w:rPr>
      </w:pPr>
    </w:p>
    <w:p w:rsidR="00776328" w:rsidRPr="00776328" w:rsidRDefault="00776328" w:rsidP="00776328">
      <w:pPr>
        <w:spacing w:after="0" w:line="300" w:lineRule="auto"/>
        <w:ind w:firstLine="357"/>
        <w:jc w:val="center"/>
        <w:rPr>
          <w:sz w:val="24"/>
          <w:szCs w:val="24"/>
        </w:rPr>
      </w:pPr>
      <w:r w:rsidRPr="00776328">
        <w:rPr>
          <w:noProof/>
          <w:sz w:val="24"/>
          <w:szCs w:val="24"/>
          <w:lang w:eastAsia="de-DE"/>
        </w:rPr>
        <w:drawing>
          <wp:inline distT="0" distB="0" distL="0" distR="0" wp14:anchorId="1AFC6B3D" wp14:editId="60AABA3B">
            <wp:extent cx="3249386" cy="4332515"/>
            <wp:effectExtent l="0" t="0" r="8255" b="0"/>
            <wp:docPr id="3" name="Grafik 3" descr="P1010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1010782"/>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3249386" cy="4332515"/>
                    </a:xfrm>
                    <a:prstGeom prst="rect">
                      <a:avLst/>
                    </a:prstGeom>
                    <a:noFill/>
                    <a:ln>
                      <a:noFill/>
                    </a:ln>
                  </pic:spPr>
                </pic:pic>
              </a:graphicData>
            </a:graphic>
          </wp:inline>
        </w:drawing>
      </w:r>
    </w:p>
    <w:p w:rsidR="00776328" w:rsidRPr="00776328" w:rsidRDefault="00FE7D08" w:rsidP="00776328">
      <w:pPr>
        <w:spacing w:after="0" w:line="300" w:lineRule="auto"/>
        <w:ind w:firstLine="357"/>
        <w:jc w:val="center"/>
        <w:rPr>
          <w:i/>
          <w:sz w:val="20"/>
          <w:szCs w:val="20"/>
          <w:lang w:val="en-US"/>
        </w:rPr>
      </w:pPr>
      <w:r>
        <w:rPr>
          <w:i/>
          <w:sz w:val="20"/>
          <w:szCs w:val="20"/>
          <w:lang w:val="en-US"/>
        </w:rPr>
        <w:t xml:space="preserve">Fig. 4: </w:t>
      </w:r>
      <w:r w:rsidR="00776328" w:rsidRPr="00776328">
        <w:rPr>
          <w:i/>
          <w:sz w:val="20"/>
          <w:szCs w:val="20"/>
          <w:lang w:val="en-US"/>
        </w:rPr>
        <w:t>Amount of seaweed wreck typically available on beaches along the Wadden Sea, here at Neuharlingersiel</w:t>
      </w:r>
    </w:p>
    <w:p w:rsidR="00776328" w:rsidRPr="00776328" w:rsidRDefault="00776328" w:rsidP="00776328">
      <w:pPr>
        <w:spacing w:after="0" w:line="300" w:lineRule="auto"/>
        <w:ind w:firstLine="357"/>
        <w:rPr>
          <w:sz w:val="24"/>
          <w:szCs w:val="24"/>
          <w:lang w:val="en-US"/>
        </w:rPr>
      </w:pPr>
    </w:p>
    <w:p w:rsidR="00776328" w:rsidRPr="00776328" w:rsidRDefault="00776328" w:rsidP="004904B7">
      <w:pPr>
        <w:spacing w:after="0" w:line="300" w:lineRule="auto"/>
        <w:ind w:firstLine="357"/>
        <w:jc w:val="both"/>
        <w:rPr>
          <w:lang w:val="en-US"/>
        </w:rPr>
      </w:pPr>
      <w:r w:rsidRPr="00776328">
        <w:rPr>
          <w:lang w:val="en-US"/>
        </w:rPr>
        <w:lastRenderedPageBreak/>
        <w:t>As stated already above, a direct access to the shore is in the Wadden Sea area possible due to nature protection only on limited stretches of beaches or harbors. Along the East-Frisian coastline from Norddeich to Burhave are altogether 14 beaches, with total length of about 12 km (see Appendix 1).</w:t>
      </w:r>
    </w:p>
    <w:p w:rsidR="00776328" w:rsidRPr="00776328" w:rsidRDefault="00776328" w:rsidP="00776328">
      <w:pPr>
        <w:spacing w:after="0" w:line="300" w:lineRule="auto"/>
        <w:jc w:val="both"/>
        <w:rPr>
          <w:sz w:val="24"/>
          <w:szCs w:val="24"/>
          <w:lang w:val="en-US"/>
        </w:rPr>
      </w:pPr>
    </w:p>
    <w:p w:rsidR="00776328" w:rsidRPr="00776328" w:rsidRDefault="00776328" w:rsidP="00776328">
      <w:pPr>
        <w:spacing w:after="0" w:line="300" w:lineRule="auto"/>
        <w:jc w:val="center"/>
        <w:rPr>
          <w:sz w:val="24"/>
          <w:szCs w:val="24"/>
          <w:lang w:val="en-US"/>
        </w:rPr>
      </w:pPr>
      <w:r w:rsidRPr="00776328">
        <w:rPr>
          <w:color w:val="FFFFFF"/>
          <w:sz w:val="24"/>
          <w:szCs w:val="24"/>
          <w:lang w:val="en-US"/>
        </w:rPr>
        <w:t>M</w:t>
      </w:r>
      <w:r w:rsidRPr="00776328">
        <w:rPr>
          <w:noProof/>
          <w:sz w:val="24"/>
          <w:szCs w:val="24"/>
          <w:lang w:eastAsia="de-DE"/>
        </w:rPr>
        <w:drawing>
          <wp:inline distT="0" distB="0" distL="0" distR="0" wp14:anchorId="73E728B4" wp14:editId="061171DD">
            <wp:extent cx="5972810" cy="3505835"/>
            <wp:effectExtent l="0" t="0" r="8890" b="0"/>
            <wp:docPr id="53" name="Grafik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png"/>
                    <pic:cNvPicPr/>
                  </pic:nvPicPr>
                  <pic:blipFill>
                    <a:blip r:embed="rId19" cstate="screen">
                      <a:extLst>
                        <a:ext uri="{28A0092B-C50C-407E-A947-70E740481C1C}">
                          <a14:useLocalDpi xmlns:a14="http://schemas.microsoft.com/office/drawing/2010/main"/>
                        </a:ext>
                      </a:extLst>
                    </a:blip>
                    <a:stretch>
                      <a:fillRect/>
                    </a:stretch>
                  </pic:blipFill>
                  <pic:spPr>
                    <a:xfrm>
                      <a:off x="0" y="0"/>
                      <a:ext cx="5972810" cy="3505835"/>
                    </a:xfrm>
                    <a:prstGeom prst="rect">
                      <a:avLst/>
                    </a:prstGeom>
                  </pic:spPr>
                </pic:pic>
              </a:graphicData>
            </a:graphic>
          </wp:inline>
        </w:drawing>
      </w:r>
    </w:p>
    <w:p w:rsidR="00776328" w:rsidRPr="00776328" w:rsidRDefault="00FE7D08" w:rsidP="00776328">
      <w:pPr>
        <w:spacing w:after="0" w:line="300" w:lineRule="auto"/>
        <w:jc w:val="center"/>
        <w:rPr>
          <w:i/>
          <w:sz w:val="20"/>
          <w:szCs w:val="20"/>
          <w:lang w:val="en-US"/>
        </w:rPr>
      </w:pPr>
      <w:r>
        <w:rPr>
          <w:i/>
          <w:sz w:val="20"/>
          <w:szCs w:val="20"/>
          <w:lang w:val="en-US"/>
        </w:rPr>
        <w:t xml:space="preserve">Fig. 5: </w:t>
      </w:r>
      <w:r w:rsidR="00776328" w:rsidRPr="00776328">
        <w:rPr>
          <w:i/>
          <w:sz w:val="20"/>
          <w:szCs w:val="20"/>
          <w:lang w:val="en-US"/>
        </w:rPr>
        <w:t>Map of East Friesland coastline, with marked beaches (see Appendix 1)</w:t>
      </w:r>
    </w:p>
    <w:p w:rsidR="00776328" w:rsidRPr="00776328" w:rsidRDefault="00776328" w:rsidP="00776328">
      <w:pPr>
        <w:spacing w:after="0" w:line="300" w:lineRule="auto"/>
        <w:rPr>
          <w:sz w:val="24"/>
          <w:szCs w:val="24"/>
          <w:lang w:val="en-US"/>
        </w:rPr>
      </w:pPr>
    </w:p>
    <w:p w:rsidR="00776328" w:rsidRPr="00776328" w:rsidRDefault="00776328" w:rsidP="004904B7">
      <w:pPr>
        <w:spacing w:after="0" w:line="300" w:lineRule="auto"/>
        <w:ind w:firstLine="357"/>
        <w:jc w:val="both"/>
      </w:pPr>
      <w:r w:rsidRPr="00776328">
        <w:rPr>
          <w:lang w:val="en-US"/>
        </w:rPr>
        <w:t>The beaches get by demand cleaned in the main tourist season (April-October), including seaweed wrack, the collected material is dumped on landfills and composted. The seaweed wrack is mixed with mussel shells, feathers, wood, human waste and by collecting contains a lot of sand. The overall amount of seaweed wrack is highly dependent on location and exposure of the beaches. Based on information from authorities responsible for beach cleaning, the amount is the highest on beaches at the mouth of the Jade Bay- that is on the west side at beaches Hooksiel-Schillig, and on the east side at Eckwarderhörne and at Friesenstrand in Tossens</w:t>
      </w:r>
      <w:r w:rsidR="00FE7D08">
        <w:rPr>
          <w:lang w:val="en-US"/>
        </w:rPr>
        <w:t xml:space="preserve"> (Fig. 5)</w:t>
      </w:r>
      <w:r w:rsidRPr="00776328">
        <w:rPr>
          <w:lang w:val="en-US"/>
        </w:rPr>
        <w:t>. In both areas is the yearly estimate between 100-150 m</w:t>
      </w:r>
      <w:r w:rsidRPr="00776328">
        <w:rPr>
          <w:vertAlign w:val="superscript"/>
          <w:lang w:val="en-US"/>
        </w:rPr>
        <w:t>3</w:t>
      </w:r>
      <w:r w:rsidRPr="00776328">
        <w:rPr>
          <w:lang w:val="en-US"/>
        </w:rPr>
        <w:t xml:space="preserve"> wet weight (of all collected material, including sand). On beaches between Norddeich and Hooksiel-Schillig were reported amounts of maximum 10-30 m</w:t>
      </w:r>
      <w:r w:rsidRPr="00776328">
        <w:rPr>
          <w:vertAlign w:val="superscript"/>
          <w:lang w:val="en-US"/>
        </w:rPr>
        <w:t>3</w:t>
      </w:r>
      <w:r w:rsidRPr="00776328">
        <w:rPr>
          <w:lang w:val="en-US"/>
        </w:rPr>
        <w:t xml:space="preserve">/year/beach, whereas in the Jade Bay the amounts of seaweed wrack on beaches is even lower. </w:t>
      </w:r>
      <w:r w:rsidRPr="00776328">
        <w:rPr>
          <w:lang w:val="nb-NO"/>
        </w:rPr>
        <w:t>This amount, even summed up altogether, is practically negligible for any energy production to speak of, if a biogas fermentation of only algae would be considered. Based on experience from elsewhere, anaerobic digestion of algae biomass yields typically between 0,2 -0,5 m</w:t>
      </w:r>
      <w:r w:rsidRPr="00776328">
        <w:rPr>
          <w:vertAlign w:val="superscript"/>
          <w:lang w:val="nb-NO"/>
        </w:rPr>
        <w:t>3</w:t>
      </w:r>
      <w:r w:rsidRPr="00776328">
        <w:rPr>
          <w:lang w:val="nb-NO"/>
        </w:rPr>
        <w:t xml:space="preserve"> CH</w:t>
      </w:r>
      <w:r w:rsidRPr="00776328">
        <w:rPr>
          <w:vertAlign w:val="subscript"/>
          <w:lang w:val="nb-NO"/>
        </w:rPr>
        <w:t>4</w:t>
      </w:r>
      <w:r w:rsidRPr="00776328">
        <w:rPr>
          <w:lang w:val="nb-NO"/>
        </w:rPr>
        <w:t xml:space="preserve">/kg VS </w:t>
      </w:r>
      <w:r w:rsidRPr="00776328">
        <w:rPr>
          <w:lang w:val="nb-NO"/>
        </w:rPr>
        <w:fldChar w:fldCharType="begin" w:fldLock="1"/>
      </w:r>
      <w:r w:rsidRPr="00776328">
        <w:rPr>
          <w:lang w:val="nb-NO"/>
        </w:rPr>
        <w:instrText>ADDIN CSL_CITATION { "citationItems" : [ { "id" : "ITEM-1", "itemData" : { "author" : [ { "dropping-particle" : "", "family" : "Horn", "given" : "S J", "non-dropping-particle" : "", "parse-names" : false, "suffix" : "" } ], "id" : "ITEM-1", "issued" : { "date-parts" : [ [ "2009" ] ] }, "note" : "available at ICBM library", "page" : "1-102", "publisher" : "VDM Verlag Dr. Muller Aktiengeselschaft &amp; Co. KG", "publisher-place" : "Saarbrucken, Germany", "title" : "Seaweed Biofuels: Production of biogas and bioethano from brown macroalgae", "type" : "article" }, "uris" : [ "http://www.mendeley.com/documents/?uuid=740718c4-c2fe-4329-bbd3-7768e0fdae7a" ] } ], "mendeley" : { "previouslyFormattedCitation" : "&lt;sup&gt;14&lt;/sup&gt;" }, "properties" : { "noteIndex" : 0 }, "schema" : "https://github.com/citation-style-language/schema/raw/master/csl-citation.json" }</w:instrText>
      </w:r>
      <w:r w:rsidRPr="00776328">
        <w:rPr>
          <w:lang w:val="nb-NO"/>
        </w:rPr>
        <w:fldChar w:fldCharType="separate"/>
      </w:r>
      <w:r w:rsidRPr="00776328">
        <w:rPr>
          <w:noProof/>
          <w:vertAlign w:val="superscript"/>
          <w:lang w:val="nb-NO"/>
        </w:rPr>
        <w:t>14</w:t>
      </w:r>
      <w:r w:rsidRPr="00776328">
        <w:rPr>
          <w:lang w:val="nb-NO"/>
        </w:rPr>
        <w:fldChar w:fldCharType="end"/>
      </w:r>
      <w:r w:rsidRPr="00776328">
        <w:rPr>
          <w:vertAlign w:val="superscript"/>
          <w:lang w:val="nb-NO"/>
        </w:rPr>
        <w:t>,</w:t>
      </w:r>
      <w:r w:rsidRPr="00776328">
        <w:rPr>
          <w:lang w:val="nb-NO"/>
        </w:rPr>
        <w:fldChar w:fldCharType="begin" w:fldLock="1"/>
      </w:r>
      <w:r w:rsidRPr="00776328">
        <w:rPr>
          <w:lang w:val="nb-NO"/>
        </w:rPr>
        <w:instrText>ADDIN CSL_CITATION { "citationItems" : [ { "id" : "ITEM-1", "itemData" : { "abstract" : "The biomass production potential at temperate latitudes (56 degrees N), and the quality of the biomass for energy production (anaerobic digestion to methane and direct combustion) were investigated for the green macroalgae, Ulva lactuca. The algae were cultivated in a land based facility demonstrating a production potential of 45 T (TS) ha(-1) y(-1) Biogas production from fresh and macerated U. lactuca yielded up to 271 ml CH4 g(-1) VS, which is in the range of the methane production from cattle manure and land based energy crops, such as grass-clover. Drying of the biomass resulted in a 5-9-fold increase in weight specific methane production compared to wet biomass. Ash and alkali contents are the main challenges in the use of U. lactuca for direct combustion. Application of a bio-refinery concept could increase the economical value of the U. lactuca biomass as well as improve its suitability for production of bioenergy. (C) 2010 Elsevier Ltd. All rights reserved", "author" : [ { "dropping-particle" : "", "family" : "Bruhn", "given" : "A", "non-dropping-particle" : "", "parse-names" : false, "suffix" : "" }, { "dropping-particle" : "", "family" : "Dahl", "given" : "J", "non-dropping-particle" : "", "parse-names" : false, "suffix" : "" }, { "dropping-particle" : "", "family" : "Nielsen", "given" : "H B", "non-dropping-particle" : "", "parse-names" : false, "suffix" : "" }, { "dropping-particle" : "", "family" : "Nikolaisen", "given" : "L", "non-dropping-particle" : "", "parse-names" : false, "suffix" : "" }, { "dropping-particle" : "", "family" : "Rasmussen", "given" : "M B", "non-dropping-particle" : "", "parse-names" : false, "suffix" : "" }, { "dropping-particle" : "", "family" : "Markager", "given" : "S", "non-dropping-particle" : "", "parse-names" : false, "suffix" : "" }, { "dropping-particle" : "", "family" : "Olesen", "given" : "B", "non-dropping-particle" : "", "parse-names" : false, "suffix" : "" }, { "dropping-particle" : "", "family" : "Arias", "given" : "C", "non-dropping-particle" : "", "parse-names" : false, "suffix" : "" }, { "dropping-particle" : "", "family" : "Jensen", "given" : "P D", "non-dropping-particle" : "", "parse-names" : false, "suffix" : "" } ], "container-title" : "Bioresource Technology", "id" : "ITEM-1", "issue" : "3", "issued" : { "date-parts" : [ [ "2011" ] ] }, "note" : "J1", "page" : "2595-2604", "title" : "Bioenergy potential of Ulva lactuca: Biomass yield, methane production and combustion", "type" : "article-journal", "volume" : "102" }, "uris" : [ "http://www.mendeley.com/documents/?uuid=f299164c-8475-4c33-b469-67e3a60e2590" ] } ], "mendeley" : { "previouslyFormattedCitation" : "&lt;sup&gt;15&lt;/sup&gt;" }, "properties" : { "noteIndex" : 0 }, "schema" : "https://github.com/citation-style-language/schema/raw/master/csl-citation.json" }</w:instrText>
      </w:r>
      <w:r w:rsidRPr="00776328">
        <w:rPr>
          <w:lang w:val="nb-NO"/>
        </w:rPr>
        <w:fldChar w:fldCharType="separate"/>
      </w:r>
      <w:r w:rsidRPr="00776328">
        <w:rPr>
          <w:noProof/>
          <w:vertAlign w:val="superscript"/>
          <w:lang w:val="nb-NO"/>
        </w:rPr>
        <w:t>15</w:t>
      </w:r>
      <w:r w:rsidRPr="00776328">
        <w:rPr>
          <w:lang w:val="nb-NO"/>
        </w:rPr>
        <w:fldChar w:fldCharType="end"/>
      </w:r>
      <w:r w:rsidRPr="00776328">
        <w:rPr>
          <w:lang w:val="nb-NO"/>
        </w:rPr>
        <w:t xml:space="preserve">, however, one has to keep in mind that the content of digestable organic substance is in seaweed wrack only about 10%. </w:t>
      </w:r>
      <w:r w:rsidRPr="00776328">
        <w:rPr>
          <w:lang w:val="nb-NO"/>
        </w:rPr>
        <w:fldChar w:fldCharType="begin" w:fldLock="1"/>
      </w:r>
      <w:r w:rsidRPr="00776328">
        <w:rPr>
          <w:lang w:val="nb-NO"/>
        </w:rPr>
        <w:instrText>ADDIN CSL_CITATION { "citationItems" : [ { "id" : "ITEM-1", "itemData" : { "author" : [ { "dropping-particle" : "", "family" : "Schneider", "given" : "H", "non-dropping-particle" : "", "parse-names" : false, "suffix" : "" } ], "id" : "ITEM-1", "issued" : { "date-parts" : [ [ "2008" ] ] }, "note" : "powerpoint presentation", "page" : "-", "title" : "Energie aus Tang und Algen", "type" : "report" }, "uris" : [ "http://www.mendeley.com/documents/?uuid=07c64c09-84d6-4e1a-938e-25ecbd537665" ] } ], "mendeley" : { "previouslyFormattedCitation" : "&lt;sup&gt;16&lt;/sup&gt;" }, "properties" : { "noteIndex" : 0 }, "schema" : "https://github.com/citation-style-language/schema/raw/master/csl-citation.json" }</w:instrText>
      </w:r>
      <w:r w:rsidRPr="00776328">
        <w:rPr>
          <w:lang w:val="nb-NO"/>
        </w:rPr>
        <w:fldChar w:fldCharType="separate"/>
      </w:r>
      <w:r w:rsidRPr="00776328">
        <w:rPr>
          <w:noProof/>
          <w:vertAlign w:val="superscript"/>
          <w:lang w:val="nb-NO"/>
        </w:rPr>
        <w:t>16</w:t>
      </w:r>
      <w:r w:rsidRPr="00776328">
        <w:rPr>
          <w:lang w:val="nb-NO"/>
        </w:rPr>
        <w:fldChar w:fldCharType="end"/>
      </w:r>
      <w:r w:rsidRPr="00776328">
        <w:rPr>
          <w:lang w:val="nb-NO"/>
        </w:rPr>
        <w:t>. Even areas along Baltic coast, where is the seaweed wrack available in significantly higher amount, its sustainable utilization to energy remains questionable and might be economically feasibly only as a co-substrate in biogas production</w:t>
      </w:r>
      <w:r w:rsidRPr="00776328">
        <w:fldChar w:fldCharType="begin" w:fldLock="1"/>
      </w:r>
      <w:r w:rsidRPr="00776328">
        <w:rPr>
          <w:lang w:val="nb-NO"/>
        </w:rPr>
        <w:instrText>ADDIN CSL_CITATION { "citationItems" : [ { "id" : "ITEM-1", "itemData" : { "abstract" : "Det vurderes at v\u00e6re muligt at etablere en rentabel produktion af algebiomasse i Danmark hvis parametrene v\u00e6lges rigtigt, herunder at der anvendes alger tilpassede til lokale forhold og deres v\u00e6kstbetingelser optimeres indenfor det muliges rammer. En s\u00e5dan produktion b\u00f8r fokusere p\u00e5 produktion af h\u00f8jv\u00e6rdiprodukter, ikke p\u00e5 energiproduktion. Efter ekstraktion af de(t) udvalgte h\u00f8jv\u00e6rdiprodukt(er) b\u00f8r restbiomassen dog naturligvis anvendes til energiproduktion for at forbedre rentabilitet og b\u00e6redygtighed. P\u00e5 tilsvarende m\u00e5de b\u00f8r forureningsbegr\u00e6nsning indt\u00e6nkes aktivt i produktionen gennem udnyttelse af n\u00e6ringsstoffer fra spildevand og CO2 fra r\u00f8ggas - igen for at forbedre rentabilitet og b\u00e6redygtighed. It is estimated that it will be feasible to establish a production of algal biomass in Denmark, given that the parametres are set right, including the use of locally adapted algae and optiomization of their growth conditions. Such a production should focu on the prodution of high value products rather than energy, but the residual biomass should be ustilized for energy prodyctrion after extraction of the high value products to improve retability and sustainabilioty. Likewise, pollution mitigation should be integrated in the production by utilizing nutrients from sewage and CO2 from flue gas.", "author" : [ { "dropping-particle" : "", "family" : "Nielsen", "given" : "S. L.", "non-dropping-particle" : "", "parse-names" : false, "suffix" : "" } ], "id" : "ITEM-1", "issued" : { "date-parts" : [ [ "2012" ] ] }, "note" : "ISBN: 978-87-7349-801-9 ", "page" : "1-21", "publisher" : "ENSPAC,University Roskilde, Denmark", "title" : "Biobr\u00e6ndsel fra alger - potentiale og hype", "type" : "report" }, "uris" : [ "http://www.mendeley.com/documents/?uuid=5034e14c-8439-4348-afb3-fb7ed3674e92" ] } ], "mendeley" : { "previouslyFormattedCitation" : "&lt;sup&gt;17&lt;/sup&gt;" }, "properties" : { "noteIndex" : 0 }, "schema" : "https://github.com/citation-style-language/schema/raw/master/csl-citation.json" }</w:instrText>
      </w:r>
      <w:r w:rsidRPr="00776328">
        <w:fldChar w:fldCharType="separate"/>
      </w:r>
      <w:r w:rsidRPr="00776328">
        <w:rPr>
          <w:noProof/>
          <w:vertAlign w:val="superscript"/>
        </w:rPr>
        <w:t>17</w:t>
      </w:r>
      <w:r w:rsidRPr="00776328">
        <w:fldChar w:fldCharType="end"/>
      </w:r>
      <w:r w:rsidRPr="00776328">
        <w:rPr>
          <w:vertAlign w:val="superscript"/>
        </w:rPr>
        <w:t>,</w:t>
      </w:r>
      <w:r w:rsidRPr="00776328">
        <w:fldChar w:fldCharType="begin" w:fldLock="1"/>
      </w:r>
      <w:r w:rsidRPr="00776328">
        <w:instrText>ADDIN CSL_CITATION { "citationItems" : [ { "id" : "ITEM-1", "itemData" : { "abstract" : "I forbindelse med implementering af Solr\u00f8d KommunesVarmeplan samt Klimaplan for Solr\u00f8d Kommune 2010-2025, er der unders\u00f8gt mulighed for opf\u00f8relse af etbiogasanl\u00e6g. Opf\u00f8relse af et biogasanl\u00e6g vil potentieltmedvirke til en betydelig reduktion af drivhusgasemissioner,da biogas er et CO2-neutralt br\u00e6ndsel.", "author" : [ { "dropping-particle" : "", "family" : "Fredenslund", "given" : "A M", "non-dropping-particle" : "", "parse-names" : false, "suffix" : "" }, { "dropping-particle" : "", "family" : "Gudmundsson", "given" : "E", "non-dropping-particle" : "", "parse-names" : false, "suffix" : "" }, { "dropping-particle" : "", "family" : "M\u00f8ller", "given" : "H B", "non-dropping-particle" : "", "parse-names" : false, "suffix" : "" }, { "dropping-particle" : "", "family" : "Fafner", "given" : "K", "non-dropping-particle" : "", "parse-names" : false, "suffix" : "" }, { "dropping-particle" : "", "family" : "Hjort-Gregersen", "given" : "K", "non-dropping-particle" : "", "parse-names" : false, "suffix" : "" }, { "dropping-particle" : "", "family" : "Lodberg Kj\u00e6r", "given" : "L", "non-dropping-particle" : "", "parse-names" : false, "suffix" : "" }, { "dropping-particle" : "", "family" : "Madsen", "given" : "P H", "non-dropping-particle" : "", "parse-names" : false, "suffix" : "" }, { "dropping-particle" : "", "family" : "Danielsen", "given" : "S", "non-dropping-particle" : "", "parse-names" : false, "suffix" : "" }, { "dropping-particle" : "", "family" : "Christensen", "given" : "T B", "non-dropping-particle" : "", "parse-names" : false, "suffix" : "" }, { "dropping-particle" : "", "family" : "Kj\u00e6r", "given" : "T", "non-dropping-particle" : "", "parse-names" : false, "suffix" : "" } ], "id" : "ITEM-1", "issued" : { "date-parts" : [ [ "2010" ] ] }, "page" : "-", "publisher" : "Solrod Komunne", "title" : "Udnyttelse af tang og restprodukter til produktion af biogas", "type" : "report" }, "uris" : [ "http://www.mendeley.com/documents/?uuid=215fa906-b14e-4cba-8939-76ed1256453d" ] } ], "mendeley" : { "previouslyFormattedCitation" : "&lt;sup&gt;18&lt;/sup&gt;" }, "properties" : { "noteIndex" : 0 }, "schema" : "https://github.com/citation-style-language/schema/raw/master/csl-citation.json" }</w:instrText>
      </w:r>
      <w:r w:rsidRPr="00776328">
        <w:fldChar w:fldCharType="separate"/>
      </w:r>
      <w:r w:rsidRPr="00776328">
        <w:rPr>
          <w:noProof/>
          <w:vertAlign w:val="superscript"/>
        </w:rPr>
        <w:t>18</w:t>
      </w:r>
      <w:r w:rsidRPr="00776328">
        <w:fldChar w:fldCharType="end"/>
      </w:r>
      <w:r w:rsidRPr="00776328">
        <w:t>.</w:t>
      </w:r>
    </w:p>
    <w:p w:rsidR="00776328" w:rsidRPr="00776328" w:rsidRDefault="00776328" w:rsidP="00776328">
      <w:pPr>
        <w:pStyle w:val="berschrift3"/>
      </w:pPr>
      <w:bookmarkStart w:id="6" w:name="_Toc341685348"/>
      <w:r w:rsidRPr="00776328">
        <w:lastRenderedPageBreak/>
        <w:t>Culturing of macroalgae</w:t>
      </w:r>
      <w:bookmarkEnd w:id="6"/>
    </w:p>
    <w:p w:rsidR="00776328" w:rsidRPr="00776328" w:rsidRDefault="00776328" w:rsidP="004904B7">
      <w:pPr>
        <w:spacing w:after="0" w:line="300" w:lineRule="auto"/>
        <w:ind w:firstLine="357"/>
        <w:jc w:val="both"/>
        <w:rPr>
          <w:color w:val="000000"/>
          <w:lang w:val="en-US"/>
        </w:rPr>
      </w:pPr>
      <w:r w:rsidRPr="00776328">
        <w:rPr>
          <w:color w:val="000000"/>
          <w:lang w:val="en-US"/>
        </w:rPr>
        <w:t>Though in other areas along North Sea coast, such as in Ireland, Scotland or Norway macroalgae aqu</w:t>
      </w:r>
      <w:r w:rsidRPr="00776328">
        <w:rPr>
          <w:color w:val="000000"/>
          <w:lang w:val="en-US"/>
        </w:rPr>
        <w:t>a</w:t>
      </w:r>
      <w:r w:rsidRPr="00776328">
        <w:rPr>
          <w:color w:val="000000"/>
          <w:lang w:val="en-US"/>
        </w:rPr>
        <w:t>cultures have been successfully pursued</w:t>
      </w:r>
      <w:r w:rsidRPr="00776328">
        <w:rPr>
          <w:color w:val="000000"/>
        </w:rPr>
        <w:fldChar w:fldCharType="begin" w:fldLock="1"/>
      </w:r>
      <w:r w:rsidRPr="00776328">
        <w:rPr>
          <w:color w:val="000000"/>
          <w:lang w:val="en-US"/>
        </w:rPr>
        <w:instrText>ADDIN CSL_CITATION { "citationItems" : [ { "id" : "ITEM-1", "itemData" : { "author" : [ { "dropping-particle" : "", "family" : "Bruton", "given" : "T", "non-dropping-particle" : "", "parse-names" : false, "suffix" : "" }, { "dropping-particle" : "", "family" : "Lyons", "given" : "H", "non-dropping-particle" : "", "parse-names" : false, "suffix" : "" }, { "dropping-particle" : "", "family" : "Lerat", "given" : "Y", "non-dropping-particle" : "", "parse-names" : false, "suffix" : "" }, { "dropping-particle" : "", "family" : "Stanley", "given" : "M", "non-dropping-particle" : "", "parse-names" : false, "suffix" : "" }, { "dropping-particle" : "", "family" : "Rasmussen", "given" : "M B", "non-dropping-particle" : "", "parse-names" : false, "suffix" : "" } ], "id" : "ITEM-1", "issued" : { "date-parts" : [ [ "2009" ] ] }, "page" : "1-88", "publisher" : "Sustainable Energy Ireland", "title" : "A Review of the Potential of Marine Algae as a Source of Biofuel in Ireland", "type" : "book" }, "uris" : [ "http://www.mendeley.com/documents/?uuid=c4fbaa19-b93e-4ed9-bb95-4e59704d0aed" ] } ], "mendeley" : { "previouslyFormattedCitation" : "&lt;sup&gt;10&lt;/sup&gt;" }, "properties" : { "noteIndex" : 0 }, "schema" : "https://github.com/citation-style-language/schema/raw/master/csl-citation.json" }</w:instrText>
      </w:r>
      <w:r w:rsidRPr="00776328">
        <w:rPr>
          <w:color w:val="000000"/>
        </w:rPr>
        <w:fldChar w:fldCharType="separate"/>
      </w:r>
      <w:r w:rsidRPr="00776328">
        <w:rPr>
          <w:noProof/>
          <w:color w:val="000000"/>
          <w:vertAlign w:val="superscript"/>
          <w:lang w:val="en-US"/>
        </w:rPr>
        <w:t>10</w:t>
      </w:r>
      <w:r w:rsidRPr="00776328">
        <w:rPr>
          <w:color w:val="000000"/>
        </w:rPr>
        <w:fldChar w:fldCharType="end"/>
      </w:r>
      <w:r w:rsidRPr="00776328">
        <w:rPr>
          <w:color w:val="000000"/>
          <w:vertAlign w:val="superscript"/>
          <w:lang w:val="en-US"/>
        </w:rPr>
        <w:t>,</w:t>
      </w:r>
      <w:r w:rsidRPr="00776328">
        <w:rPr>
          <w:color w:val="000000"/>
        </w:rPr>
        <w:fldChar w:fldCharType="begin" w:fldLock="1"/>
      </w:r>
      <w:r w:rsidRPr="00776328">
        <w:rPr>
          <w:color w:val="000000"/>
          <w:lang w:val="en-US"/>
        </w:rPr>
        <w:instrText>ADDIN CSL_CITATION { "citationItems" : [ { "id" : "ITEM-1", "itemData" : { "ISBN" : "978-1-906410-05-6", "author" : [ { "dropping-particle" : "", "family" : "Kelly", "given" : "M S", "non-dropping-particle" : "", "parse-names" : false, "suffix" : "" }, { "dropping-particle" : "", "family" : "Dworjanyn", "given" : "S", "non-dropping-particle" : "", "parse-names" : false, "suffix" : "" } ], "id" : "ITEM-1", "issued" : { "date-parts" : [ [ "2008" ] ] }, "page" : "1-103", "publisher" : "The Crown Estate", "title" : "The potential of marine biomass for anaerobic biogas production", "type" : "book" }, "uris" : [ "http://www.mendeley.com/documents/?uuid=c66806b1-3c1e-43d9-9748-ac132cb47357" ] } ], "mendeley" : { "previouslyFormattedCitation" : "&lt;sup&gt;19&lt;/sup&gt;" }, "properties" : { "noteIndex" : 0 }, "schema" : "https://github.com/citation-style-language/schema/raw/master/csl-citation.json" }</w:instrText>
      </w:r>
      <w:r w:rsidRPr="00776328">
        <w:rPr>
          <w:color w:val="000000"/>
        </w:rPr>
        <w:fldChar w:fldCharType="separate"/>
      </w:r>
      <w:r w:rsidRPr="00776328">
        <w:rPr>
          <w:noProof/>
          <w:color w:val="000000"/>
          <w:vertAlign w:val="superscript"/>
          <w:lang w:val="en-US"/>
        </w:rPr>
        <w:t>19</w:t>
      </w:r>
      <w:r w:rsidRPr="00776328">
        <w:rPr>
          <w:color w:val="000000"/>
        </w:rPr>
        <w:fldChar w:fldCharType="end"/>
      </w:r>
      <w:r w:rsidRPr="00776328">
        <w:rPr>
          <w:color w:val="000000"/>
          <w:lang w:val="en-US"/>
        </w:rPr>
        <w:t>, the Wadden Sea area is for such projects very unsuitable. First, the environmental conditions do not enable sufficient growth of macroalgae (see above); second, the exis</w:t>
      </w:r>
      <w:r w:rsidRPr="00776328">
        <w:rPr>
          <w:color w:val="000000"/>
          <w:lang w:val="en-US"/>
        </w:rPr>
        <w:t>t</w:t>
      </w:r>
      <w:r w:rsidRPr="00776328">
        <w:rPr>
          <w:color w:val="000000"/>
          <w:lang w:val="en-US"/>
        </w:rPr>
        <w:t xml:space="preserve">ing constrains of nature protection authorities and other human activities in the area make a construction of a potential offshore culture facility of any meaningful size extremely unlikely. The only likely realistic project might be coupling remediation of eutrophic basins using macroalgae </w:t>
      </w:r>
      <w:r w:rsidRPr="00776328">
        <w:rPr>
          <w:color w:val="000000"/>
        </w:rPr>
        <w:fldChar w:fldCharType="begin" w:fldLock="1"/>
      </w:r>
      <w:r w:rsidRPr="00776328">
        <w:rPr>
          <w:color w:val="000000"/>
          <w:lang w:val="en-US"/>
        </w:rPr>
        <w:instrText>ADDIN CSL_CITATION { "citationItems" : [ { "id" : "ITEM-1", "itemData" : { "author" : [ { "dropping-particle" : "", "family" : "Schuster", "given" : "W", "non-dropping-particle" : "", "parse-names" : false, "suffix" : "" }, { "dropping-particle" : "", "family" : "Walter", "given" : "U", "non-dropping-particle" : "", "parse-names" : false, "suffix" : "" } ], "id" : "ITEM-1", "issued" : { "date-parts" : [ [ "2009" ] ] }, "page" : "1-37", "title" : "Verbesserung der Selbstreinigung von K\u00fcstenwassern durch integrierte Aquakultur", "type" : "report" }, "uris" : [ "http://www.mendeley.com/documents/?uuid=6feceda0-c424-478b-b643-5837399d03ef" ] } ], "mendeley" : { "previouslyFormattedCitation" : "&lt;sup&gt;20&lt;/sup&gt;" }, "properties" : { "noteIndex" : 0 }, "schema" : "https://github.com/citation-style-language/schema/raw/master/csl-citation.json" }</w:instrText>
      </w:r>
      <w:r w:rsidRPr="00776328">
        <w:rPr>
          <w:color w:val="000000"/>
        </w:rPr>
        <w:fldChar w:fldCharType="separate"/>
      </w:r>
      <w:r w:rsidRPr="00776328">
        <w:rPr>
          <w:noProof/>
          <w:color w:val="000000"/>
          <w:vertAlign w:val="superscript"/>
          <w:lang w:val="en-US"/>
        </w:rPr>
        <w:t>20</w:t>
      </w:r>
      <w:r w:rsidRPr="00776328">
        <w:rPr>
          <w:color w:val="000000"/>
        </w:rPr>
        <w:fldChar w:fldCharType="end"/>
      </w:r>
      <w:r w:rsidRPr="00776328">
        <w:rPr>
          <w:color w:val="000000"/>
          <w:vertAlign w:val="superscript"/>
          <w:lang w:val="en-US"/>
        </w:rPr>
        <w:t>,</w:t>
      </w:r>
      <w:r w:rsidRPr="00776328">
        <w:rPr>
          <w:color w:val="000000"/>
        </w:rPr>
        <w:fldChar w:fldCharType="begin" w:fldLock="1"/>
      </w:r>
      <w:r w:rsidRPr="00776328">
        <w:rPr>
          <w:color w:val="000000"/>
          <w:lang w:val="en-US"/>
        </w:rPr>
        <w:instrText>ADDIN CSL_CITATION { "citationItems" : [ { "id" : "ITEM-1", "itemData" : { "author" : [ { "dropping-particle" : "", "family" : "Schuster", "given" : "W", "non-dropping-particle" : "", "parse-names" : false, "suffix" : "" }, { "dropping-particle" : "", "family" : "Schallenberg", "given" : "J", "non-dropping-particle" : "", "parse-names" : false, "suffix" : "" } ], "id" : "ITEM-1", "issued" : { "date-parts" : [ [ "2009" ] ] }, "page" : "1-2", "publisher" : "Deutsche Gesellschaft f\u00fcr Meeresforschung", "title" : "Gr\u00fcne Energie aus dem Meer", "type" : "report" }, "uris" : [ "http://www.mendeley.com/documents/?uuid=e286b70d-4c86-4a53-9017-89c87f26fff9" ] } ], "mendeley" : { "previouslyFormattedCitation" : "&lt;sup&gt;21&lt;/sup&gt;" }, "properties" : { "noteIndex" : 0 }, "schema" : "https://github.com/citation-style-language/schema/raw/master/csl-citation.json" }</w:instrText>
      </w:r>
      <w:r w:rsidRPr="00776328">
        <w:rPr>
          <w:color w:val="000000"/>
        </w:rPr>
        <w:fldChar w:fldCharType="separate"/>
      </w:r>
      <w:r w:rsidRPr="00776328">
        <w:rPr>
          <w:noProof/>
          <w:color w:val="000000"/>
          <w:vertAlign w:val="superscript"/>
          <w:lang w:val="en-US"/>
        </w:rPr>
        <w:t>21</w:t>
      </w:r>
      <w:r w:rsidRPr="00776328">
        <w:rPr>
          <w:color w:val="000000"/>
        </w:rPr>
        <w:fldChar w:fldCharType="end"/>
      </w:r>
      <w:r w:rsidRPr="00776328">
        <w:rPr>
          <w:color w:val="000000"/>
          <w:lang w:val="en-US"/>
        </w:rPr>
        <w:t>.</w:t>
      </w:r>
    </w:p>
    <w:p w:rsidR="00776328" w:rsidRPr="00776328" w:rsidRDefault="00776328" w:rsidP="00776328">
      <w:pPr>
        <w:pStyle w:val="berschrift3"/>
        <w:jc w:val="both"/>
      </w:pPr>
      <w:bookmarkStart w:id="7" w:name="_Toc341685349"/>
      <w:r w:rsidRPr="00776328">
        <w:t>Flotsam – a specific coastal biomass</w:t>
      </w:r>
      <w:bookmarkEnd w:id="7"/>
    </w:p>
    <w:p w:rsidR="00776328" w:rsidRPr="00776328" w:rsidRDefault="00776328" w:rsidP="004904B7">
      <w:pPr>
        <w:spacing w:after="0" w:line="300" w:lineRule="auto"/>
        <w:ind w:firstLine="357"/>
        <w:jc w:val="both"/>
        <w:rPr>
          <w:szCs w:val="24"/>
          <w:lang w:val="en-US"/>
        </w:rPr>
      </w:pPr>
      <w:r w:rsidRPr="00776328">
        <w:rPr>
          <w:szCs w:val="24"/>
          <w:lang w:val="en-US"/>
        </w:rPr>
        <w:t>In the Wadden Sea area is nevertheless available another potential source of biomass for energy pr</w:t>
      </w:r>
      <w:r w:rsidRPr="00776328">
        <w:rPr>
          <w:szCs w:val="24"/>
          <w:lang w:val="en-US"/>
        </w:rPr>
        <w:t>o</w:t>
      </w:r>
      <w:r w:rsidRPr="00776328">
        <w:rPr>
          <w:szCs w:val="24"/>
          <w:lang w:val="en-US"/>
        </w:rPr>
        <w:t>duction, which is specific for this area - flotsam. This biomass comes from so called forelands, which are stretches of land between dikes and the sea, present along most of the coastline</w:t>
      </w:r>
      <w:r w:rsidR="00FE7D08">
        <w:rPr>
          <w:szCs w:val="24"/>
          <w:lang w:val="en-US"/>
        </w:rPr>
        <w:t xml:space="preserve"> (Fig. 6)</w:t>
      </w:r>
      <w:r w:rsidRPr="00776328">
        <w:rPr>
          <w:szCs w:val="24"/>
          <w:lang w:val="en-US"/>
        </w:rPr>
        <w:t>. These foreland areas, normally not flooded, have very important role by reducing power of incoming waves at occasional storm floods during winter period and therefore protecting stability of dikes. On forelands grows variety of marshlands and salt-tolerant higher plants. Part of the above ground biomass of these plants dries and dies out during late summer and fall. Then, during winter storm floods this biomass gets torn away and washed out on the dikes. The flotsam contains besides higher plants biomass also various human waste, wood and animal’s rests. To protect stability of dikes by facilitating grass growth and hindering of potential rodents’ spreading, this accumulated flotsam must be soon taken away from dikes, especially if occurring in high amounts</w:t>
      </w:r>
      <w:r w:rsidRPr="00776328">
        <w:rPr>
          <w:szCs w:val="24"/>
        </w:rPr>
        <w:fldChar w:fldCharType="begin" w:fldLock="1"/>
      </w:r>
      <w:r w:rsidRPr="00776328">
        <w:rPr>
          <w:szCs w:val="24"/>
          <w:lang w:val="en-US"/>
        </w:rPr>
        <w:instrText>ADDIN CSL_CITATION { "citationItems" : [ { "id" : "ITEM-1", "itemData" : { "author" : [ { "dropping-particle" : "", "family" : "Wonneberger", "given" : "Klaus", "non-dropping-particle" : "", "parse-names" : false, "suffix" : "" } ], "id" : "ITEM-1", "issued" : { "date-parts" : [ [ "2010" ] ] }, "note" : "Abschlussbericht Treibsel zu Biogas FKZ 3508 83 0400", "page" : "1-65", "publisher-place" : "Wilhelmshaven", "title" : "Biosph\u00e4renreservate als Modellregionen f\u00fcr Klimaschutz und Klimaanpassung. Teilvorhaben \u201eTreibsel zu Biogas\"", "type" : "report" }, "uris" : [ "http://www.mendeley.com/documents/?uuid=6d0d6d04-0831-4bc8-b10d-5f81fb88a636" ] } ], "mendeley" : { "previouslyFormattedCitation" : "&lt;sup&gt;22&lt;/sup&gt;" }, "properties" : { "noteIndex" : 0 }, "schema" : "https://github.com/citation-style-language/schema/raw/master/csl-citation.json" }</w:instrText>
      </w:r>
      <w:r w:rsidRPr="00776328">
        <w:rPr>
          <w:szCs w:val="24"/>
        </w:rPr>
        <w:fldChar w:fldCharType="separate"/>
      </w:r>
      <w:r w:rsidRPr="00776328">
        <w:rPr>
          <w:noProof/>
          <w:szCs w:val="24"/>
          <w:vertAlign w:val="superscript"/>
          <w:lang w:val="en-US"/>
        </w:rPr>
        <w:t>22</w:t>
      </w:r>
      <w:r w:rsidRPr="00776328">
        <w:rPr>
          <w:szCs w:val="24"/>
        </w:rPr>
        <w:fldChar w:fldCharType="end"/>
      </w:r>
      <w:r w:rsidRPr="00776328">
        <w:rPr>
          <w:szCs w:val="24"/>
          <w:lang w:val="en-US"/>
        </w:rPr>
        <w:t>.</w:t>
      </w:r>
    </w:p>
    <w:p w:rsidR="00776328" w:rsidRPr="00776328" w:rsidRDefault="00776328" w:rsidP="00776328">
      <w:pPr>
        <w:spacing w:after="0" w:line="300" w:lineRule="auto"/>
        <w:jc w:val="center"/>
        <w:rPr>
          <w:sz w:val="24"/>
          <w:szCs w:val="24"/>
        </w:rPr>
      </w:pPr>
      <w:r w:rsidRPr="00776328">
        <w:rPr>
          <w:noProof/>
          <w:sz w:val="24"/>
          <w:szCs w:val="24"/>
          <w:lang w:eastAsia="de-DE"/>
        </w:rPr>
        <w:drawing>
          <wp:inline distT="0" distB="0" distL="0" distR="0" wp14:anchorId="6649D11F" wp14:editId="38E8880D">
            <wp:extent cx="4276725" cy="3209925"/>
            <wp:effectExtent l="0" t="0" r="9525" b="9525"/>
            <wp:docPr id="4" name="Grafik 4" descr="P1020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1020026"/>
                    <pic:cNvPicPr>
                      <a:picLocks noChangeAspect="1" noChangeArrowheads="1"/>
                    </pic:cNvPicPr>
                  </pic:nvPicPr>
                  <pic:blipFill>
                    <a:blip r:embed="rId20" cstate="screen">
                      <a:extLst>
                        <a:ext uri="{28A0092B-C50C-407E-A947-70E740481C1C}">
                          <a14:useLocalDpi xmlns:a14="http://schemas.microsoft.com/office/drawing/2010/main"/>
                        </a:ext>
                      </a:extLst>
                    </a:blip>
                    <a:srcRect/>
                    <a:stretch>
                      <a:fillRect/>
                    </a:stretch>
                  </pic:blipFill>
                  <pic:spPr bwMode="auto">
                    <a:xfrm>
                      <a:off x="0" y="0"/>
                      <a:ext cx="4276725" cy="3209925"/>
                    </a:xfrm>
                    <a:prstGeom prst="rect">
                      <a:avLst/>
                    </a:prstGeom>
                    <a:noFill/>
                    <a:ln>
                      <a:noFill/>
                    </a:ln>
                  </pic:spPr>
                </pic:pic>
              </a:graphicData>
            </a:graphic>
          </wp:inline>
        </w:drawing>
      </w:r>
    </w:p>
    <w:p w:rsidR="00776328" w:rsidRPr="00776328" w:rsidRDefault="00FE7D08" w:rsidP="00776328">
      <w:pPr>
        <w:spacing w:after="0" w:line="300" w:lineRule="auto"/>
        <w:jc w:val="center"/>
        <w:rPr>
          <w:i/>
          <w:sz w:val="20"/>
          <w:szCs w:val="20"/>
          <w:lang w:val="en-US"/>
        </w:rPr>
      </w:pPr>
      <w:r>
        <w:rPr>
          <w:i/>
          <w:sz w:val="20"/>
          <w:szCs w:val="20"/>
          <w:lang w:val="en-US"/>
        </w:rPr>
        <w:t xml:space="preserve">Fig. 6: </w:t>
      </w:r>
      <w:r w:rsidR="00776328" w:rsidRPr="00776328">
        <w:rPr>
          <w:i/>
          <w:sz w:val="20"/>
          <w:szCs w:val="20"/>
          <w:lang w:val="en-US"/>
        </w:rPr>
        <w:t>Flotsam on dike at Sehest</w:t>
      </w:r>
      <w:r>
        <w:rPr>
          <w:i/>
          <w:sz w:val="20"/>
          <w:szCs w:val="20"/>
          <w:lang w:val="en-US"/>
        </w:rPr>
        <w:t>e</w:t>
      </w:r>
      <w:r w:rsidR="00776328" w:rsidRPr="00776328">
        <w:rPr>
          <w:i/>
          <w:sz w:val="20"/>
          <w:szCs w:val="20"/>
          <w:lang w:val="en-US"/>
        </w:rPr>
        <w:t>d Strandbad</w:t>
      </w:r>
    </w:p>
    <w:p w:rsidR="00776328" w:rsidRPr="00776328" w:rsidRDefault="00776328" w:rsidP="00776328">
      <w:pPr>
        <w:spacing w:after="0" w:line="300" w:lineRule="auto"/>
        <w:rPr>
          <w:sz w:val="24"/>
          <w:szCs w:val="24"/>
          <w:lang w:val="en-US"/>
        </w:rPr>
      </w:pPr>
    </w:p>
    <w:p w:rsidR="00776328" w:rsidRPr="00776328" w:rsidRDefault="00776328" w:rsidP="004904B7">
      <w:pPr>
        <w:spacing w:after="0" w:line="300" w:lineRule="auto"/>
        <w:ind w:firstLine="720"/>
        <w:jc w:val="both"/>
        <w:rPr>
          <w:szCs w:val="24"/>
          <w:lang w:val="en-US"/>
        </w:rPr>
      </w:pPr>
      <w:r w:rsidRPr="00776328">
        <w:rPr>
          <w:szCs w:val="24"/>
          <w:lang w:val="en-US"/>
        </w:rPr>
        <w:t>The quantity of flotsam vary a lot year to year, depending on frequency and intensity of storm floods, typically between 25.000 to 150.000 m</w:t>
      </w:r>
      <w:r w:rsidRPr="00776328">
        <w:rPr>
          <w:szCs w:val="24"/>
          <w:vertAlign w:val="superscript"/>
          <w:lang w:val="en-US"/>
        </w:rPr>
        <w:t>3</w:t>
      </w:r>
      <w:r w:rsidRPr="00776328">
        <w:rPr>
          <w:szCs w:val="24"/>
          <w:lang w:val="en-US"/>
        </w:rPr>
        <w:t xml:space="preserve"> on Lower Saxony coast</w:t>
      </w:r>
      <w:r w:rsidRPr="00776328">
        <w:rPr>
          <w:szCs w:val="24"/>
        </w:rPr>
        <w:fldChar w:fldCharType="begin" w:fldLock="1"/>
      </w:r>
      <w:r w:rsidRPr="00776328">
        <w:rPr>
          <w:szCs w:val="24"/>
          <w:lang w:val="en-US"/>
        </w:rPr>
        <w:instrText>ADDIN CSL_CITATION { "citationItems" : [ { "id" : "ITEM-1", "itemData" : { "author" : [ { "dropping-particle" : "", "family" : "Wonneberger", "given" : "Klaus", "non-dropping-particle" : "", "parse-names" : false, "suffix" : "" } ], "id" : "ITEM-1", "issued" : { "date-parts" : [ [ "2010" ] ] }, "note" : "Abschlussbericht Treibsel zu Biogas FKZ 3508 83 0400", "page" : "1-65", "publisher-place" : "Wilhelmshaven", "title" : "Biosph\u00e4renreservate als Modellregionen f\u00fcr Klimaschutz und Klimaanpassung. Teilvorhaben \u201eTreibsel zu Biogas\"", "type" : "report" }, "uris" : [ "http://www.mendeley.com/documents/?uuid=6d0d6d04-0831-4bc8-b10d-5f81fb88a636" ] } ], "mendeley" : { "previouslyFormattedCitation" : "&lt;sup&gt;22&lt;/sup&gt;" }, "properties" : { "noteIndex" : 0 }, "schema" : "https://github.com/citation-style-language/schema/raw/master/csl-citation.json" }</w:instrText>
      </w:r>
      <w:r w:rsidRPr="00776328">
        <w:rPr>
          <w:szCs w:val="24"/>
        </w:rPr>
        <w:fldChar w:fldCharType="separate"/>
      </w:r>
      <w:r w:rsidRPr="00776328">
        <w:rPr>
          <w:noProof/>
          <w:szCs w:val="24"/>
          <w:vertAlign w:val="superscript"/>
          <w:lang w:val="en-US"/>
        </w:rPr>
        <w:t>22</w:t>
      </w:r>
      <w:r w:rsidRPr="00776328">
        <w:rPr>
          <w:szCs w:val="24"/>
        </w:rPr>
        <w:fldChar w:fldCharType="end"/>
      </w:r>
      <w:r w:rsidRPr="00776328">
        <w:rPr>
          <w:szCs w:val="24"/>
          <w:lang w:val="en-US"/>
        </w:rPr>
        <w:t>,</w:t>
      </w:r>
      <w:r w:rsidRPr="00776328">
        <w:rPr>
          <w:szCs w:val="24"/>
        </w:rPr>
        <w:fldChar w:fldCharType="begin" w:fldLock="1"/>
      </w:r>
      <w:r w:rsidRPr="00776328">
        <w:rPr>
          <w:szCs w:val="24"/>
          <w:lang w:val="en-US"/>
        </w:rPr>
        <w:instrText>ADDIN CSL_CITATION { "citationItems" : [ { "id" : "ITEM-1", "itemData" : { "author" : [ { "dropping-particle" : "", "family" : "Schuster", "given" : "W", "non-dropping-particle" : "", "parse-names" : false, "suffix" : "" }, { "dropping-particle" : "", "family" : "Schallenberg", "given" : "J", "non-dropping-particle" : "", "parse-names" : false, "suffix" : "" } ], "id" : "ITEM-1", "issued" : { "date-parts" : [ [ "2009" ] ] }, "page" : "1-2", "publisher" : "Deutsche Gesellschaft f\u00fcr Meeresforschung", "title" : "Gr\u00fcne Energie aus dem Meer", "type" : "report" }, "uris" : [ "http://www.mendeley.com/documents/?uuid=e286b70d-4c86-4a53-9017-89c87f26fff9" ] } ], "mendeley" : { "previouslyFormattedCitation" : "&lt;sup&gt;21&lt;/sup&gt;" }, "properties" : { "noteIndex" : 0 }, "schema" : "https://github.com/citation-style-language/schema/raw/master/csl-citation.json" }</w:instrText>
      </w:r>
      <w:r w:rsidRPr="00776328">
        <w:rPr>
          <w:szCs w:val="24"/>
        </w:rPr>
        <w:fldChar w:fldCharType="separate"/>
      </w:r>
      <w:r w:rsidRPr="00776328">
        <w:rPr>
          <w:noProof/>
          <w:szCs w:val="24"/>
          <w:vertAlign w:val="superscript"/>
          <w:lang w:val="en-US"/>
        </w:rPr>
        <w:t>21</w:t>
      </w:r>
      <w:r w:rsidRPr="00776328">
        <w:rPr>
          <w:szCs w:val="24"/>
        </w:rPr>
        <w:fldChar w:fldCharType="end"/>
      </w:r>
      <w:r w:rsidRPr="00776328">
        <w:rPr>
          <w:szCs w:val="24"/>
          <w:lang w:val="en-US"/>
        </w:rPr>
        <w:t>. Here is shown an example of variability of flotsam amount collected on dikes within Jever Dike Authority, where quantity of biomass growing on forelands is relatively high</w:t>
      </w:r>
      <w:r w:rsidRPr="00776328">
        <w:rPr>
          <w:szCs w:val="24"/>
        </w:rPr>
        <w:fldChar w:fldCharType="begin" w:fldLock="1"/>
      </w:r>
      <w:r w:rsidRPr="00776328">
        <w:rPr>
          <w:szCs w:val="24"/>
          <w:lang w:val="en-US"/>
        </w:rPr>
        <w:instrText>ADDIN CSL_CITATION { "citationItems" : [ { "id" : "ITEM-1", "itemData" : { "author" : [ { "dropping-particle" : "", "family" : "Spr\u00f6tge", "given" : "Martin", "non-dropping-particle" : "", "parse-names" : false, "suffix" : "" }, { "dropping-particle" : "", "family" : "Bremermann", "given" : "Antje", "non-dropping-particle" : "", "parse-names" : false, "suffix" : "" } ], "id" : "ITEM-1", "issued" : { "date-parts" : [ [ "2011" ] ] }, "title" : "\u00d6kologische grundlagen und naturschutzfachliche Bewertung von Strategien zur Treibselreduzierung", "type" : "report" }, "uris" : [ "http://www.mendeley.com/documents/?uuid=8ecbad7b-ace8-455e-9268-a652ee3258dc" ] } ], "mendeley" : { "previouslyFormattedCitation" : "&lt;sup&gt;23&lt;/sup&gt;" }, "properties" : { "noteIndex" : 0 }, "schema" : "https://github.com/citation-style-language/schema/raw/master/csl-citation.json" }</w:instrText>
      </w:r>
      <w:r w:rsidRPr="00776328">
        <w:rPr>
          <w:szCs w:val="24"/>
        </w:rPr>
        <w:fldChar w:fldCharType="separate"/>
      </w:r>
      <w:r w:rsidRPr="00776328">
        <w:rPr>
          <w:noProof/>
          <w:szCs w:val="24"/>
          <w:vertAlign w:val="superscript"/>
          <w:lang w:val="en-US"/>
        </w:rPr>
        <w:t>23</w:t>
      </w:r>
      <w:r w:rsidRPr="00776328">
        <w:rPr>
          <w:szCs w:val="24"/>
        </w:rPr>
        <w:fldChar w:fldCharType="end"/>
      </w:r>
      <w:r w:rsidR="00FE7D08" w:rsidRPr="00FE7D08">
        <w:rPr>
          <w:szCs w:val="24"/>
          <w:lang w:val="en-US"/>
        </w:rPr>
        <w:t xml:space="preserve"> (Figs. </w:t>
      </w:r>
      <w:r w:rsidR="00FE7D08">
        <w:rPr>
          <w:szCs w:val="24"/>
          <w:lang w:val="en-US"/>
        </w:rPr>
        <w:t>7 and 8)</w:t>
      </w:r>
      <w:r w:rsidRPr="00776328">
        <w:rPr>
          <w:szCs w:val="24"/>
          <w:lang w:val="en-US"/>
        </w:rPr>
        <w:t>.</w:t>
      </w:r>
    </w:p>
    <w:p w:rsidR="00776328" w:rsidRPr="00776328" w:rsidRDefault="00776328" w:rsidP="00776328">
      <w:pPr>
        <w:spacing w:after="0" w:line="300" w:lineRule="auto"/>
        <w:jc w:val="center"/>
        <w:rPr>
          <w:sz w:val="24"/>
          <w:szCs w:val="24"/>
        </w:rPr>
      </w:pPr>
      <w:r w:rsidRPr="00776328">
        <w:rPr>
          <w:noProof/>
          <w:sz w:val="24"/>
          <w:szCs w:val="24"/>
          <w:lang w:eastAsia="de-DE"/>
        </w:rPr>
        <w:lastRenderedPageBreak/>
        <mc:AlternateContent>
          <mc:Choice Requires="wps">
            <w:drawing>
              <wp:anchor distT="0" distB="0" distL="114300" distR="114300" simplePos="0" relativeHeight="251661312" behindDoc="0" locked="0" layoutInCell="1" allowOverlap="1" wp14:anchorId="4BB822E1" wp14:editId="721EE881">
                <wp:simplePos x="0" y="0"/>
                <wp:positionH relativeFrom="column">
                  <wp:posOffset>1891030</wp:posOffset>
                </wp:positionH>
                <wp:positionV relativeFrom="paragraph">
                  <wp:posOffset>717550</wp:posOffset>
                </wp:positionV>
                <wp:extent cx="523875" cy="817245"/>
                <wp:effectExtent l="19050" t="19050" r="28575" b="20955"/>
                <wp:wrapNone/>
                <wp:docPr id="8" name="Ellipse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3875" cy="817245"/>
                        </a:xfrm>
                        <a:prstGeom prst="ellipse">
                          <a:avLst/>
                        </a:prstGeom>
                        <a:noFill/>
                        <a:ln w="28575" cap="flat" cmpd="sng" algn="ctr">
                          <a:solidFill>
                            <a:srgbClr val="FF0000"/>
                          </a:solid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oval id="Ellipse 8" o:spid="_x0000_s1026" style="position:absolute;margin-left:148.9pt;margin-top:56.5pt;width:41.25pt;height:64.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5GuzAEAAIsDAAAOAAAAZHJzL2Uyb0RvYy54bWysU02P0zAQvSPxHyzfadJA2Shquoct5bKC&#10;lRZ+wNRxEgt/yWOa9t8zdtIuCzdEDpbteX4z8+Zle382mp1kQOVsy9erkjNpheuUHVr+/dvhXc0Z&#10;RrAdaGdlyy8S+f3u7Zvt5BtZudHpTgZGJBabybd8jNE3RYFilAZw5by0FOxdMBDpGIaiCzARu9FF&#10;VZYfi8mFzgcnJCLd7ucg32X+vpcifu17lJHpllNtMa8hr8e0FrstNEMAPyqxlAH/UIUBZSnpjWoP&#10;EdjPoP6iMkoEh66PK+FM4fpeCZl7oG7W5R/dPI/gZe6FxEF/kwn/H634cnoKTHUtp0FZMDSiT1or&#10;j5LVSZzJY0OYZ/8UUnvoH534gRQoXkXSARfMuQ8mYak5ds5KX25Ky3Nkgi431fv6bsOZoFC9vqs+&#10;bFKyAprrYx8wfpbOsLRpuZxryhLD6RHjjL6iUjrrDkpruodGWza1vKo3OQWQrXoNkbIZT42iHTgD&#10;PZBfRQyZEp1WXXqeewzD8UEHdgLyzOFQ0rcU9wqWcu8BxxmXQwtM20Qjs/uWUl/0Sbuj6y6keoj6&#10;wc2+BCtGR7ZMBV3FpYlnSRZ3Jkv9fs4jePmHdr8AAAD//wMAUEsDBBQABgAIAAAAIQAkZvqm4AAA&#10;AAsBAAAPAAAAZHJzL2Rvd25yZXYueG1sTI9BT4NAEIXvJv6HzZh4swsFpSJLY4wevJi0tYnHhZ0C&#10;ys4Sdmmpv97xpMfJ9/Lme8V6tr044ug7RwriRQQCqXamo0bB++7lZgXCB01G945QwRk9rMvLi0Ln&#10;xp1og8dtaASXkM+1gjaEIZfS1y1a7RduQGJ2cKPVgc+xkWbUJy63vVxG0Z20uiP+0OoBn1qsv7aT&#10;VbBLqw9Xnad9fXi7nfA5/X7dZ59KXV/Njw8gAs7hLwy/+qwOJTtVbiLjRa9geZ+xemAQJzyKE8kq&#10;SkBUjNI4A1kW8v+G8gcAAP//AwBQSwECLQAUAAYACAAAACEAtoM4kv4AAADhAQAAEwAAAAAAAAAA&#10;AAAAAAAAAAAAW0NvbnRlbnRfVHlwZXNdLnhtbFBLAQItABQABgAIAAAAIQA4/SH/1gAAAJQBAAAL&#10;AAAAAAAAAAAAAAAAAC8BAABfcmVscy8ucmVsc1BLAQItABQABgAIAAAAIQCm45GuzAEAAIsDAAAO&#10;AAAAAAAAAAAAAAAAAC4CAABkcnMvZTJvRG9jLnhtbFBLAQItABQABgAIAAAAIQAkZvqm4AAAAAsB&#10;AAAPAAAAAAAAAAAAAAAAACYEAABkcnMvZG93bnJldi54bWxQSwUGAAAAAAQABADzAAAAMwUAAAAA&#10;" filled="f" strokecolor="red" strokeweight="2.25pt">
                <v:path arrowok="t"/>
              </v:oval>
            </w:pict>
          </mc:Fallback>
        </mc:AlternateContent>
      </w:r>
      <w:r w:rsidRPr="00776328">
        <w:rPr>
          <w:noProof/>
          <w:sz w:val="24"/>
          <w:szCs w:val="24"/>
          <w:lang w:eastAsia="de-DE"/>
        </w:rPr>
        <w:drawing>
          <wp:inline distT="0" distB="0" distL="0" distR="0" wp14:anchorId="26CA83BE" wp14:editId="422CD2A3">
            <wp:extent cx="4610100" cy="3067050"/>
            <wp:effectExtent l="0" t="0" r="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4610100" cy="3067050"/>
                    </a:xfrm>
                    <a:prstGeom prst="rect">
                      <a:avLst/>
                    </a:prstGeom>
                    <a:noFill/>
                    <a:ln>
                      <a:noFill/>
                    </a:ln>
                  </pic:spPr>
                </pic:pic>
              </a:graphicData>
            </a:graphic>
          </wp:inline>
        </w:drawing>
      </w:r>
    </w:p>
    <w:p w:rsidR="00776328" w:rsidRDefault="00FE7D08" w:rsidP="00776328">
      <w:pPr>
        <w:spacing w:after="0" w:line="300" w:lineRule="auto"/>
        <w:jc w:val="center"/>
        <w:rPr>
          <w:i/>
          <w:sz w:val="20"/>
          <w:szCs w:val="20"/>
          <w:lang w:val="en-US"/>
        </w:rPr>
      </w:pPr>
      <w:r>
        <w:rPr>
          <w:i/>
          <w:sz w:val="20"/>
          <w:szCs w:val="20"/>
          <w:lang w:val="en-US"/>
        </w:rPr>
        <w:t>Fig. 7: Coast</w:t>
      </w:r>
      <w:r w:rsidR="00776328" w:rsidRPr="00776328">
        <w:rPr>
          <w:i/>
          <w:sz w:val="20"/>
          <w:szCs w:val="20"/>
          <w:lang w:val="en-US"/>
        </w:rPr>
        <w:t>line under care of Jever Dike Authority</w:t>
      </w:r>
    </w:p>
    <w:p w:rsidR="00776328" w:rsidRDefault="00776328" w:rsidP="00776328">
      <w:pPr>
        <w:spacing w:after="0" w:line="300" w:lineRule="auto"/>
        <w:jc w:val="center"/>
        <w:rPr>
          <w:i/>
          <w:sz w:val="20"/>
          <w:szCs w:val="20"/>
          <w:lang w:val="en-US"/>
        </w:rPr>
      </w:pPr>
    </w:p>
    <w:p w:rsidR="00776328" w:rsidRPr="00776328" w:rsidRDefault="00776328" w:rsidP="00776328">
      <w:pPr>
        <w:spacing w:after="0" w:line="300" w:lineRule="auto"/>
        <w:jc w:val="center"/>
        <w:rPr>
          <w:i/>
          <w:sz w:val="20"/>
          <w:szCs w:val="20"/>
          <w:lang w:val="en-US"/>
        </w:rPr>
      </w:pPr>
    </w:p>
    <w:p w:rsidR="00776328" w:rsidRPr="00776328" w:rsidRDefault="00776328" w:rsidP="00776328">
      <w:pPr>
        <w:spacing w:after="0" w:line="300" w:lineRule="auto"/>
        <w:jc w:val="center"/>
        <w:rPr>
          <w:sz w:val="24"/>
          <w:szCs w:val="24"/>
        </w:rPr>
      </w:pPr>
      <w:r w:rsidRPr="00776328">
        <w:rPr>
          <w:noProof/>
          <w:lang w:eastAsia="de-DE"/>
        </w:rPr>
        <w:drawing>
          <wp:inline distT="0" distB="0" distL="0" distR="0" wp14:anchorId="4C997D0C" wp14:editId="375F1A4A">
            <wp:extent cx="5448300" cy="3600450"/>
            <wp:effectExtent l="0" t="0" r="19050" b="19050"/>
            <wp:docPr id="10" name="Diagramm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776328" w:rsidRPr="00776328" w:rsidRDefault="00FE7D08" w:rsidP="00776328">
      <w:pPr>
        <w:spacing w:after="0" w:line="300" w:lineRule="auto"/>
        <w:jc w:val="center"/>
        <w:rPr>
          <w:i/>
          <w:sz w:val="20"/>
          <w:szCs w:val="20"/>
          <w:lang w:val="en-US"/>
        </w:rPr>
      </w:pPr>
      <w:r>
        <w:rPr>
          <w:i/>
          <w:sz w:val="20"/>
          <w:szCs w:val="20"/>
          <w:lang w:val="en-US"/>
        </w:rPr>
        <w:t xml:space="preserve">Fig. 8: </w:t>
      </w:r>
      <w:r w:rsidR="00776328" w:rsidRPr="00776328">
        <w:rPr>
          <w:i/>
          <w:sz w:val="20"/>
          <w:szCs w:val="20"/>
          <w:lang w:val="en-US"/>
        </w:rPr>
        <w:t xml:space="preserve">Amount of flotsam (Treibsel) collected on dikes within </w:t>
      </w:r>
      <w:r>
        <w:rPr>
          <w:i/>
          <w:sz w:val="20"/>
          <w:szCs w:val="20"/>
          <w:lang w:val="en-US"/>
        </w:rPr>
        <w:t>Jever</w:t>
      </w:r>
      <w:r w:rsidR="00776328" w:rsidRPr="00776328">
        <w:rPr>
          <w:i/>
          <w:sz w:val="20"/>
          <w:szCs w:val="20"/>
          <w:lang w:val="en-US"/>
        </w:rPr>
        <w:t xml:space="preserve"> Dike authority (in red circle above)</w:t>
      </w:r>
    </w:p>
    <w:p w:rsidR="00776328" w:rsidRPr="00776328" w:rsidRDefault="00776328" w:rsidP="00776328">
      <w:pPr>
        <w:spacing w:after="0" w:line="300" w:lineRule="auto"/>
        <w:rPr>
          <w:sz w:val="24"/>
          <w:szCs w:val="24"/>
          <w:lang w:val="en-US"/>
        </w:rPr>
      </w:pPr>
    </w:p>
    <w:p w:rsidR="00776328" w:rsidRDefault="00776328" w:rsidP="004904B7">
      <w:pPr>
        <w:spacing w:after="0" w:line="300" w:lineRule="auto"/>
        <w:ind w:firstLine="357"/>
        <w:jc w:val="both"/>
        <w:rPr>
          <w:szCs w:val="24"/>
          <w:lang w:val="en-US"/>
        </w:rPr>
      </w:pPr>
      <w:r w:rsidRPr="00FB5571">
        <w:rPr>
          <w:szCs w:val="24"/>
          <w:lang w:val="en-US"/>
        </w:rPr>
        <w:t>The flotsam used to be burned, composted or shredded, but recently, a question on potential turning of flotsam to energy has been raised, especially after the ‘flotsam-rich’ seasons 2006/2007 and 2007/2008. Several independent studies concluded that feasibility of sustainable and economically viable processing of flotsam to biogas is in principal possible, but rather problematic, due to processing costs (i.e. transport, pretreatment and storage), irregular and unpredictable amount and quality</w:t>
      </w:r>
      <w:r w:rsidRPr="00FB5571">
        <w:rPr>
          <w:szCs w:val="24"/>
        </w:rPr>
        <w:fldChar w:fldCharType="begin" w:fldLock="1"/>
      </w:r>
      <w:r w:rsidRPr="00FB5571">
        <w:rPr>
          <w:szCs w:val="24"/>
          <w:lang w:val="en-US"/>
        </w:rPr>
        <w:instrText>ADDIN CSL_CITATION { "citationItems" : [ { "id" : "ITEM-1", "itemData" : { "author" : [ { "dropping-particle" : "", "family" : "Schneider", "given" : "H", "non-dropping-particle" : "", "parse-names" : false, "suffix" : "" } ], "id" : "ITEM-1", "issued" : { "date-parts" : [ [ "2008" ] ] }, "note" : "powerpoint presentation", "page" : "-", "title" : "Energie aus Tang und Algen", "type" : "report" }, "uris" : [ "http://www.mendeley.com/documents/?uuid=07c64c09-84d6-4e1a-938e-25ecbd537665" ] } ], "mendeley" : { "previouslyFormattedCitation" : "&lt;sup&gt;16&lt;/sup&gt;" }, "properties" : { "noteIndex" : 0 }, "schema" : "https://github.com/citation-style-language/schema/raw/master/csl-citation.json" }</w:instrText>
      </w:r>
      <w:r w:rsidRPr="00FB5571">
        <w:rPr>
          <w:szCs w:val="24"/>
        </w:rPr>
        <w:fldChar w:fldCharType="separate"/>
      </w:r>
      <w:r w:rsidRPr="00FB5571">
        <w:rPr>
          <w:noProof/>
          <w:szCs w:val="24"/>
          <w:vertAlign w:val="superscript"/>
          <w:lang w:val="en-US"/>
        </w:rPr>
        <w:t>16</w:t>
      </w:r>
      <w:r w:rsidRPr="00FB5571">
        <w:rPr>
          <w:szCs w:val="24"/>
        </w:rPr>
        <w:fldChar w:fldCharType="end"/>
      </w:r>
      <w:r w:rsidRPr="00FB5571">
        <w:rPr>
          <w:szCs w:val="24"/>
          <w:vertAlign w:val="superscript"/>
          <w:lang w:val="en-US"/>
        </w:rPr>
        <w:t>,</w:t>
      </w:r>
      <w:r w:rsidRPr="00FB5571">
        <w:rPr>
          <w:szCs w:val="24"/>
        </w:rPr>
        <w:fldChar w:fldCharType="begin" w:fldLock="1"/>
      </w:r>
      <w:r w:rsidRPr="00FB5571">
        <w:rPr>
          <w:szCs w:val="24"/>
          <w:lang w:val="en-US"/>
        </w:rPr>
        <w:instrText>ADDIN CSL_CITATION { "citationItems" : [ { "id" : "ITEM-1", "itemData" : { "author" : [ { "dropping-particle" : "", "family" : "Wonneberger", "given" : "Klaus", "non-dropping-particle" : "", "parse-names" : false, "suffix" : "" } ], "id" : "ITEM-1", "issued" : { "date-parts" : [ [ "2010" ] ] }, "note" : "Abschlussbericht Treibsel zu Biogas FKZ 3508 83 0400", "page" : "1-65", "publisher-place" : "Wilhelmshaven", "title" : "Biosph\u00e4renreservate als Modellregionen f\u00fcr Klimaschutz und Klimaanpassung. Teilvorhaben \u201eTreibsel zu Biogas\"", "type" : "report" }, "uris" : [ "http://www.mendeley.com/documents/?uuid=6d0d6d04-0831-4bc8-b10d-5f81fb88a636" ] } ], "mendeley" : { "previouslyFormattedCitation" : "&lt;sup&gt;22&lt;/sup&gt;" }, "properties" : { "noteIndex" : 0 }, "schema" : "https://github.com/citation-style-language/schema/raw/master/csl-citation.json" }</w:instrText>
      </w:r>
      <w:r w:rsidRPr="00FB5571">
        <w:rPr>
          <w:szCs w:val="24"/>
        </w:rPr>
        <w:fldChar w:fldCharType="separate"/>
      </w:r>
      <w:r w:rsidRPr="00FB5571">
        <w:rPr>
          <w:noProof/>
          <w:szCs w:val="24"/>
          <w:vertAlign w:val="superscript"/>
          <w:lang w:val="en-US"/>
        </w:rPr>
        <w:t>22</w:t>
      </w:r>
      <w:r w:rsidRPr="00FB5571">
        <w:rPr>
          <w:szCs w:val="24"/>
        </w:rPr>
        <w:fldChar w:fldCharType="end"/>
      </w:r>
      <w:r w:rsidRPr="00FB5571">
        <w:rPr>
          <w:szCs w:val="24"/>
          <w:vertAlign w:val="superscript"/>
          <w:lang w:val="en-US"/>
        </w:rPr>
        <w:t>,</w:t>
      </w:r>
      <w:r w:rsidRPr="00FB5571">
        <w:rPr>
          <w:szCs w:val="24"/>
        </w:rPr>
        <w:fldChar w:fldCharType="begin" w:fldLock="1"/>
      </w:r>
      <w:r w:rsidRPr="00FB5571">
        <w:rPr>
          <w:szCs w:val="24"/>
          <w:lang w:val="en-US"/>
        </w:rPr>
        <w:instrText>ADDIN CSL_CITATION { "citationItems" : [ { "id" : "ITEM-1", "itemData" : { "author" : [ { "dropping-particle" : "", "family" : "Ahrens", "given" : "Finn", "non-dropping-particle" : "", "parse-names" : false, "suffix" : "" }, { "dropping-particle" : "", "family" : "Loewe", "given" : "Kirsten", "non-dropping-particle" : "", "parse-names" : false, "suffix" : "" }, { "dropping-particle" : "", "family" : "Wallmann", "given" : "Rainer", "non-dropping-particle" : "", "parse-names" : false, "suffix" : "" } ], "id" : "ITEM-1", "issued" : { "date-parts" : [ [ "2012" ] ] }, "title" : "Treibselnutzung an der Nieders\u00e4chsischen K\u00fcste", "type" : "article" }, "uris" : [ "http://www.mendeley.com/documents/?uuid=7eb1021e-eefe-4ea5-a57f-a8dac18aa010" ] } ], "mendeley" : { "previouslyFormattedCitation" : "&lt;sup&gt;24&lt;/sup&gt;" }, "properties" : { "noteIndex" : 0 }, "schema" : "https://github.com/citation-style-language/schema/raw/master/csl-citation.json" }</w:instrText>
      </w:r>
      <w:r w:rsidRPr="00FB5571">
        <w:rPr>
          <w:szCs w:val="24"/>
        </w:rPr>
        <w:fldChar w:fldCharType="separate"/>
      </w:r>
      <w:r w:rsidRPr="00FB5571">
        <w:rPr>
          <w:noProof/>
          <w:szCs w:val="24"/>
          <w:vertAlign w:val="superscript"/>
          <w:lang w:val="en-US"/>
        </w:rPr>
        <w:t>24</w:t>
      </w:r>
      <w:r w:rsidRPr="00FB5571">
        <w:rPr>
          <w:szCs w:val="24"/>
        </w:rPr>
        <w:fldChar w:fldCharType="end"/>
      </w:r>
      <w:r w:rsidRPr="00FB5571">
        <w:rPr>
          <w:szCs w:val="24"/>
          <w:lang w:val="en-US"/>
        </w:rPr>
        <w:t xml:space="preserve">. Possibly, flotsam might </w:t>
      </w:r>
      <w:r w:rsidRPr="00FB5571">
        <w:rPr>
          <w:szCs w:val="24"/>
          <w:lang w:val="en-US"/>
        </w:rPr>
        <w:lastRenderedPageBreak/>
        <w:t>be used as a co-substrate with other digested substrates, such as manure, sludge or food rests</w:t>
      </w:r>
      <w:r w:rsidRPr="00FB5571">
        <w:rPr>
          <w:szCs w:val="24"/>
        </w:rPr>
        <w:fldChar w:fldCharType="begin" w:fldLock="1"/>
      </w:r>
      <w:r w:rsidRPr="00FB5571">
        <w:rPr>
          <w:szCs w:val="24"/>
          <w:lang w:val="en-US"/>
        </w:rPr>
        <w:instrText>ADDIN CSL_CITATION { "citationItems" : [ { "id" : "ITEM-1", "itemData" : { "author" : [ { "dropping-particle" : "", "family" : "Wonneberger", "given" : "Klaus", "non-dropping-particle" : "", "parse-names" : false, "suffix" : "" } ], "id" : "ITEM-1", "issued" : { "date-parts" : [ [ "2010" ] ] }, "note" : "Abschlussbericht Treibsel zu Biogas FKZ 3508 83 0400", "page" : "1-65", "publisher-place" : "Wilhelmshaven", "title" : "Biosph\u00e4renreservate als Modellregionen f\u00fcr Klimaschutz und Klimaanpassung. Teilvorhaben \u201eTreibsel zu Biogas\"", "type" : "report" }, "uris" : [ "http://www.mendeley.com/documents/?uuid=6d0d6d04-0831-4bc8-b10d-5f81fb88a636" ] } ], "mendeley" : { "previouslyFormattedCitation" : "&lt;sup&gt;22&lt;/sup&gt;" }, "properties" : { "noteIndex" : 0 }, "schema" : "https://github.com/citation-style-language/schema/raw/master/csl-citation.json" }</w:instrText>
      </w:r>
      <w:r w:rsidRPr="00FB5571">
        <w:rPr>
          <w:szCs w:val="24"/>
        </w:rPr>
        <w:fldChar w:fldCharType="separate"/>
      </w:r>
      <w:r w:rsidRPr="00FB5571">
        <w:rPr>
          <w:noProof/>
          <w:szCs w:val="24"/>
          <w:vertAlign w:val="superscript"/>
          <w:lang w:val="en-US"/>
        </w:rPr>
        <w:t>22</w:t>
      </w:r>
      <w:r w:rsidRPr="00FB5571">
        <w:rPr>
          <w:szCs w:val="24"/>
        </w:rPr>
        <w:fldChar w:fldCharType="end"/>
      </w:r>
      <w:r w:rsidRPr="00FB5571">
        <w:rPr>
          <w:szCs w:val="24"/>
          <w:lang w:val="en-US"/>
        </w:rPr>
        <w:t>. The opt</w:t>
      </w:r>
      <w:r w:rsidRPr="00FB5571">
        <w:rPr>
          <w:szCs w:val="24"/>
          <w:lang w:val="en-US"/>
        </w:rPr>
        <w:t>i</w:t>
      </w:r>
      <w:r w:rsidRPr="00FB5571">
        <w:rPr>
          <w:szCs w:val="24"/>
          <w:lang w:val="en-US"/>
        </w:rPr>
        <w:t>mal mixing ratios as well as other technology steps have to be first carefully tested in order to optimize biogas production. Currently, measures have been taken to actually reduce amount of biomass on for</w:t>
      </w:r>
      <w:r w:rsidRPr="00FB5571">
        <w:rPr>
          <w:szCs w:val="24"/>
          <w:lang w:val="en-US"/>
        </w:rPr>
        <w:t>e</w:t>
      </w:r>
      <w:r w:rsidRPr="00FB5571">
        <w:rPr>
          <w:szCs w:val="24"/>
          <w:lang w:val="en-US"/>
        </w:rPr>
        <w:t>lands on the first place before beginning of the storm season, by mowing and cattle grazing in late summer</w:t>
      </w:r>
      <w:r w:rsidRPr="00FB5571">
        <w:rPr>
          <w:szCs w:val="24"/>
        </w:rPr>
        <w:fldChar w:fldCharType="begin" w:fldLock="1"/>
      </w:r>
      <w:r w:rsidRPr="00FB5571">
        <w:rPr>
          <w:szCs w:val="24"/>
          <w:lang w:val="en-US"/>
        </w:rPr>
        <w:instrText>ADDIN CSL_CITATION { "citationItems" : [ { "id" : "ITEM-1", "itemData" : { "author" : [ { "dropping-particle" : "", "family" : "Spr\u00f6tge", "given" : "Martin", "non-dropping-particle" : "", "parse-names" : false, "suffix" : "" }, { "dropping-particle" : "", "family" : "Bremermann", "given" : "Antje", "non-dropping-particle" : "", "parse-names" : false, "suffix" : "" } ], "id" : "ITEM-1", "issued" : { "date-parts" : [ [ "2011" ] ] }, "title" : "\u00d6kologische grundlagen und naturschutzfachliche Bewertung von Strategien zur Treibselreduzierung", "type" : "report" }, "uris" : [ "http://www.mendeley.com/documents/?uuid=8ecbad7b-ace8-455e-9268-a652ee3258dc" ] } ], "mendeley" : { "previouslyFormattedCitation" : "&lt;sup&gt;23&lt;/sup&gt;" }, "properties" : { "noteIndex" : 0 }, "schema" : "https://github.com/citation-style-language/schema/raw/master/csl-citation.json" }</w:instrText>
      </w:r>
      <w:r w:rsidRPr="00FB5571">
        <w:rPr>
          <w:szCs w:val="24"/>
        </w:rPr>
        <w:fldChar w:fldCharType="separate"/>
      </w:r>
      <w:r w:rsidRPr="00FB5571">
        <w:rPr>
          <w:noProof/>
          <w:szCs w:val="24"/>
          <w:vertAlign w:val="superscript"/>
          <w:lang w:val="en-US"/>
        </w:rPr>
        <w:t>23</w:t>
      </w:r>
      <w:r w:rsidRPr="00FB5571">
        <w:rPr>
          <w:szCs w:val="24"/>
        </w:rPr>
        <w:fldChar w:fldCharType="end"/>
      </w:r>
      <w:r w:rsidRPr="00FB5571">
        <w:rPr>
          <w:szCs w:val="24"/>
          <w:vertAlign w:val="superscript"/>
          <w:lang w:val="en-US"/>
        </w:rPr>
        <w:t>,</w:t>
      </w:r>
      <w:r w:rsidRPr="00FB5571">
        <w:rPr>
          <w:szCs w:val="24"/>
        </w:rPr>
        <w:fldChar w:fldCharType="begin" w:fldLock="1"/>
      </w:r>
      <w:r w:rsidRPr="00FB5571">
        <w:rPr>
          <w:szCs w:val="24"/>
          <w:lang w:val="en-US"/>
        </w:rPr>
        <w:instrText xml:space="preserve">ADDIN CSL_CITATION { "citationItems" : [ { "id" : "ITEM-1", "itemData" : { "abstract" : "An den Seedeichen der Wattenmeerk\u00fcste werden bei Sturmfluten gro\u00dfe Mengen Treibgut angesp\u00fclt, das zur Erhaltung der Deichsicherheit mit hohem Aufwand abgefahren und entsorgt werden muss. Vor dem Hintergrund, dass im Winter 1999 / 2000 bei Sturmfluten mit westlicher Windrichtung ein starker Anstiegs der Treibselmengen auftrat, sollte </w:instrText>
      </w:r>
      <w:r w:rsidRPr="00FB5571">
        <w:rPr>
          <w:szCs w:val="24"/>
        </w:rPr>
        <w:instrText>untersucht werden, ob ein Zusammenhang zwischen der Menge des anfallenden Trei</w:instrText>
      </w:r>
      <w:r w:rsidRPr="00FB5571">
        <w:rPr>
          <w:szCs w:val="24"/>
          <w:lang w:val="en-US"/>
        </w:rPr>
        <w:instrText>bsels und der Bewirtschaftung der Deichvorl\u00e4nder besteht. Zu diesem Zweck wurde eine kombinierte Untersuchung der Zusammensetzung der Salzmarschen-Phytomasse im Vorland und des Treibsels am Deich durchgef\u00fchrt. Um einen Bezug zwischen dem Treibsel und den Probefl\u00e4chen mit ihrer bekannten Nutzung herzustellen, wurden an den jeweiligen Probenahmestellen schwimmf\u00e4hige Markierungsst\u00e4be ausgebracht. Die Ergebnisse erlauben den Schluss, dass die Menge des \u00fcber einen mehrj\u00e4hrigen Zeitraum am Deich angelandeten Treibsels aus unbeweideten Salzmarschen zumindest in der oberen Salzmarsch pro Fl\u00e4cheneinheit mit hoher Wahrscheinlichkeit gr\u00f6\u00dfer ist als aus intensiv beweideten Fl\u00e4chen.", "author" : [ { "dropping-particle" : "", "family" : "Gettner", "given" : "S", "non-dropping-particle" : "", "parse-names" : false, "suffix" : "" } ], "container-title" : "Kieler Notiz.Pflanzenkd.Schleswig-Holstein Hamb.", "id" : "ITEM-1", "issued" : { "date-parts" : [ [ "2003" ] ] }, "page" : "57-71", "title" : "Untersuchung des Zusammenhangs zwischen Treibselmengen und Vorlandnutzung an der Westk\u00fcste Schleswig-Holsteins", "type" : "article", "volume" : "31" }, "uris" : [ "http://www.mendeley.com/documents/?uuid=d5d800ae-ed12-4c95-b65a-9d65864aa85b" ] } ], "mendeley" : { "previouslyFormattedCitation" : "&lt;sup&gt;25&lt;/sup&gt;" }, "properties" : { "noteIndex" : 0 }, "schema" : "https://github.com/citation-style-language/schema/raw/master/csl-citation.json" }</w:instrText>
      </w:r>
      <w:r w:rsidRPr="00FB5571">
        <w:rPr>
          <w:szCs w:val="24"/>
        </w:rPr>
        <w:fldChar w:fldCharType="separate"/>
      </w:r>
      <w:r w:rsidRPr="00FB5571">
        <w:rPr>
          <w:noProof/>
          <w:szCs w:val="24"/>
          <w:vertAlign w:val="superscript"/>
          <w:lang w:val="en-US"/>
        </w:rPr>
        <w:t>25</w:t>
      </w:r>
      <w:r w:rsidRPr="00FB5571">
        <w:rPr>
          <w:szCs w:val="24"/>
        </w:rPr>
        <w:fldChar w:fldCharType="end"/>
      </w:r>
      <w:r w:rsidRPr="00FB5571">
        <w:rPr>
          <w:szCs w:val="24"/>
          <w:lang w:val="en-US"/>
        </w:rPr>
        <w:t>. This implies however lower amount of flotsam potentially available for energy production.</w:t>
      </w:r>
    </w:p>
    <w:p w:rsidR="00FB5571" w:rsidRPr="00FB5571" w:rsidRDefault="00FB5571" w:rsidP="00FB5571">
      <w:pPr>
        <w:spacing w:after="0" w:line="300" w:lineRule="auto"/>
        <w:jc w:val="both"/>
        <w:rPr>
          <w:szCs w:val="24"/>
          <w:lang w:val="en-US"/>
        </w:rPr>
      </w:pPr>
    </w:p>
    <w:p w:rsidR="00776328" w:rsidRPr="00776328" w:rsidRDefault="00776328" w:rsidP="00FB5571">
      <w:pPr>
        <w:pStyle w:val="berschrift2"/>
        <w:rPr>
          <w:lang w:val="en-US"/>
        </w:rPr>
      </w:pPr>
      <w:bookmarkStart w:id="8" w:name="_Toc341685350"/>
      <w:r w:rsidRPr="00776328">
        <w:rPr>
          <w:lang w:val="en-US"/>
        </w:rPr>
        <w:t>Summary: coastal biomass of the Wadden Sea to energy</w:t>
      </w:r>
      <w:bookmarkEnd w:id="8"/>
    </w:p>
    <w:p w:rsidR="00776328" w:rsidRPr="00FB5571" w:rsidRDefault="00776328" w:rsidP="004904B7">
      <w:pPr>
        <w:spacing w:after="0" w:line="300" w:lineRule="auto"/>
        <w:ind w:firstLine="357"/>
        <w:jc w:val="both"/>
        <w:rPr>
          <w:color w:val="000000"/>
          <w:lang w:val="en-US"/>
        </w:rPr>
      </w:pPr>
      <w:r w:rsidRPr="00FB5571">
        <w:rPr>
          <w:color w:val="000000"/>
          <w:lang w:val="en-US"/>
        </w:rPr>
        <w:t>The potential of utilization of marine biomass to energy per se in the coastline area of the Wadden Sea is obviously not very large and can realistically contribute only slightly to renewable energy production in the region. On top of constrains of algae-to-energy process train in general (see the Algae to energy ove</w:t>
      </w:r>
      <w:r w:rsidRPr="00FB5571">
        <w:rPr>
          <w:color w:val="000000"/>
          <w:lang w:val="en-US"/>
        </w:rPr>
        <w:t>r</w:t>
      </w:r>
      <w:r w:rsidRPr="00FB5571">
        <w:rPr>
          <w:color w:val="000000"/>
          <w:lang w:val="en-US"/>
        </w:rPr>
        <w:t>view), comes the fact that the amount of algae and other marine biomass available here is in general low and, due to environmental conditions and existing areal claims can’t be assumed to increase considerably. The biomass that gets nowadays collected anyway (seaweed wrack on beaches, by catch and flotsam) might be potentially co-digested to biogas with other available and abundant substrates. The technology must be first carefully tested, starting from storage, pretreatment, proper mixing ratios etc., as the pre</w:t>
      </w:r>
      <w:r w:rsidRPr="00FB5571">
        <w:rPr>
          <w:color w:val="000000"/>
          <w:lang w:val="en-US"/>
        </w:rPr>
        <w:t>s</w:t>
      </w:r>
      <w:r w:rsidRPr="00FB5571">
        <w:rPr>
          <w:color w:val="000000"/>
          <w:lang w:val="en-US"/>
        </w:rPr>
        <w:t>ence of salt, sulphur and heavy metals in marine biomass may easily reduce biogas production. A thorough evaluation of economic feasibility and sustainability should be performed as well.</w:t>
      </w:r>
    </w:p>
    <w:p w:rsidR="00776328" w:rsidRPr="00776328" w:rsidRDefault="00776328" w:rsidP="00776328">
      <w:pPr>
        <w:spacing w:after="0" w:line="360" w:lineRule="auto"/>
        <w:rPr>
          <w:sz w:val="24"/>
          <w:szCs w:val="24"/>
          <w:lang w:val="en-US"/>
        </w:rPr>
      </w:pPr>
    </w:p>
    <w:p w:rsidR="00776328" w:rsidRPr="00776328" w:rsidRDefault="00776328" w:rsidP="00FB5571">
      <w:pPr>
        <w:pStyle w:val="berschrift2"/>
        <w:rPr>
          <w:lang w:val="en-US"/>
        </w:rPr>
      </w:pPr>
      <w:bookmarkStart w:id="9" w:name="_Toc341685351"/>
      <w:r w:rsidRPr="00776328">
        <w:rPr>
          <w:lang w:val="en-US"/>
        </w:rPr>
        <w:t>Literature cited</w:t>
      </w:r>
      <w:bookmarkEnd w:id="9"/>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rPr>
        <w:fldChar w:fldCharType="begin" w:fldLock="1"/>
      </w:r>
      <w:r w:rsidRPr="00776328">
        <w:rPr>
          <w:rFonts w:asciiTheme="minorHAnsi" w:hAnsiTheme="minorHAnsi"/>
          <w:lang w:val="en-US"/>
        </w:rPr>
        <w:instrText xml:space="preserve">ADDIN Mendeley Bibliography CSL_BIBLIOGRAPHY </w:instrText>
      </w:r>
      <w:r w:rsidRPr="00776328">
        <w:rPr>
          <w:rFonts w:asciiTheme="minorHAnsi" w:hAnsiTheme="minorHAnsi"/>
        </w:rPr>
        <w:fldChar w:fldCharType="separate"/>
      </w:r>
      <w:r w:rsidRPr="00776328">
        <w:rPr>
          <w:rFonts w:asciiTheme="minorHAnsi" w:hAnsiTheme="minorHAnsi"/>
          <w:noProof/>
          <w:lang w:val="en-US"/>
        </w:rPr>
        <w:t>1.</w:t>
      </w:r>
      <w:r w:rsidRPr="00776328">
        <w:rPr>
          <w:rFonts w:asciiTheme="minorHAnsi" w:hAnsiTheme="minorHAnsi"/>
          <w:noProof/>
          <w:lang w:val="en-US"/>
        </w:rPr>
        <w:tab/>
        <w:t xml:space="preserve">Loebl, M., Colijn, F. &amp; van Beusekom, J. E. E. Increasing nitrogen limitation during summer in the List Tidal Basin (Northern Wadden Sea). </w:t>
      </w:r>
      <w:r w:rsidRPr="00776328">
        <w:rPr>
          <w:rFonts w:asciiTheme="minorHAnsi" w:hAnsiTheme="minorHAnsi"/>
          <w:i/>
          <w:iCs/>
          <w:noProof/>
          <w:lang w:val="en-US"/>
        </w:rPr>
        <w:t>Helgoland Marine Research</w:t>
      </w:r>
      <w:r w:rsidRPr="00776328">
        <w:rPr>
          <w:rFonts w:asciiTheme="minorHAnsi" w:hAnsiTheme="minorHAnsi"/>
          <w:noProof/>
          <w:lang w:val="en-US"/>
        </w:rPr>
        <w:t xml:space="preserve"> </w:t>
      </w:r>
      <w:r w:rsidRPr="00776328">
        <w:rPr>
          <w:rFonts w:asciiTheme="minorHAnsi" w:hAnsiTheme="minorHAnsi"/>
          <w:b/>
          <w:bCs/>
          <w:noProof/>
          <w:lang w:val="en-US"/>
        </w:rPr>
        <w:t>62</w:t>
      </w:r>
      <w:r w:rsidRPr="00776328">
        <w:rPr>
          <w:rFonts w:asciiTheme="minorHAnsi" w:hAnsiTheme="minorHAnsi"/>
          <w:noProof/>
          <w:lang w:val="en-US"/>
        </w:rPr>
        <w:t>, 59–65 (2008).</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2.</w:t>
      </w:r>
      <w:r w:rsidRPr="00776328">
        <w:rPr>
          <w:rFonts w:asciiTheme="minorHAnsi" w:hAnsiTheme="minorHAnsi"/>
          <w:noProof/>
          <w:lang w:val="en-US"/>
        </w:rPr>
        <w:tab/>
        <w:t xml:space="preserve">Reise, K., Herre, E. &amp; Sturm, M. Mudflat biota since the 1930s: change beyond return? </w:t>
      </w:r>
      <w:r w:rsidRPr="00776328">
        <w:rPr>
          <w:rFonts w:asciiTheme="minorHAnsi" w:hAnsiTheme="minorHAnsi"/>
          <w:i/>
          <w:iCs/>
          <w:noProof/>
          <w:lang w:val="en-US"/>
        </w:rPr>
        <w:t>Helgoland Marine Research</w:t>
      </w:r>
      <w:r w:rsidRPr="00776328">
        <w:rPr>
          <w:rFonts w:asciiTheme="minorHAnsi" w:hAnsiTheme="minorHAnsi"/>
          <w:noProof/>
          <w:lang w:val="en-US"/>
        </w:rPr>
        <w:t xml:space="preserve"> </w:t>
      </w:r>
      <w:r w:rsidRPr="00776328">
        <w:rPr>
          <w:rFonts w:asciiTheme="minorHAnsi" w:hAnsiTheme="minorHAnsi"/>
          <w:b/>
          <w:bCs/>
          <w:noProof/>
          <w:lang w:val="en-US"/>
        </w:rPr>
        <w:t>62</w:t>
      </w:r>
      <w:r w:rsidRPr="00776328">
        <w:rPr>
          <w:rFonts w:asciiTheme="minorHAnsi" w:hAnsiTheme="minorHAnsi"/>
          <w:noProof/>
          <w:lang w:val="en-US"/>
        </w:rPr>
        <w:t>, 13–22 (2007).</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3.</w:t>
      </w:r>
      <w:r w:rsidRPr="00776328">
        <w:rPr>
          <w:rFonts w:asciiTheme="minorHAnsi" w:hAnsiTheme="minorHAnsi"/>
          <w:noProof/>
          <w:lang w:val="en-US"/>
        </w:rPr>
        <w:tab/>
        <w:t xml:space="preserve">Albrecht, A. S. Soft bottom versus hard rock: </w:t>
      </w:r>
      <w:r w:rsidRPr="00776328">
        <w:rPr>
          <w:rFonts w:asciiTheme="minorHAnsi" w:hAnsiTheme="minorHAnsi"/>
          <w:i/>
          <w:iCs/>
          <w:noProof/>
          <w:lang w:val="en-US"/>
        </w:rPr>
        <w:t>Journal of Experimental Marine Biology and Ecology</w:t>
      </w:r>
      <w:r w:rsidRPr="00776328">
        <w:rPr>
          <w:rFonts w:asciiTheme="minorHAnsi" w:hAnsiTheme="minorHAnsi"/>
          <w:noProof/>
          <w:lang w:val="en-US"/>
        </w:rPr>
        <w:t xml:space="preserve"> </w:t>
      </w:r>
      <w:r w:rsidRPr="00776328">
        <w:rPr>
          <w:rFonts w:asciiTheme="minorHAnsi" w:hAnsiTheme="minorHAnsi"/>
          <w:b/>
          <w:bCs/>
          <w:noProof/>
          <w:lang w:val="en-US"/>
        </w:rPr>
        <w:t>229</w:t>
      </w:r>
      <w:r w:rsidRPr="00776328">
        <w:rPr>
          <w:rFonts w:asciiTheme="minorHAnsi" w:hAnsiTheme="minorHAnsi"/>
          <w:noProof/>
          <w:lang w:val="en-US"/>
        </w:rPr>
        <w:t>, 85–109 (1998).</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4.</w:t>
      </w:r>
      <w:r w:rsidRPr="00776328">
        <w:rPr>
          <w:rFonts w:asciiTheme="minorHAnsi" w:hAnsiTheme="minorHAnsi"/>
          <w:noProof/>
          <w:lang w:val="en-US"/>
        </w:rPr>
        <w:tab/>
        <w:t xml:space="preserve">Kolbe, K., Kaminski, E., Michaelis, H., Obert, B. &amp; Rahmel, J. Macroalgal mass development in the Wadden Sea - first experiences with a Monitoring-system. </w:t>
      </w:r>
      <w:r w:rsidRPr="00776328">
        <w:rPr>
          <w:rFonts w:asciiTheme="minorHAnsi" w:hAnsiTheme="minorHAnsi"/>
          <w:i/>
          <w:iCs/>
          <w:noProof/>
          <w:lang w:val="en-US"/>
        </w:rPr>
        <w:t>Helgolander Meeresuntersuchungen</w:t>
      </w:r>
      <w:r w:rsidRPr="00776328">
        <w:rPr>
          <w:rFonts w:asciiTheme="minorHAnsi" w:hAnsiTheme="minorHAnsi"/>
          <w:noProof/>
          <w:lang w:val="en-US"/>
        </w:rPr>
        <w:t xml:space="preserve"> </w:t>
      </w:r>
      <w:r w:rsidRPr="00776328">
        <w:rPr>
          <w:rFonts w:asciiTheme="minorHAnsi" w:hAnsiTheme="minorHAnsi"/>
          <w:b/>
          <w:bCs/>
          <w:noProof/>
          <w:lang w:val="en-US"/>
        </w:rPr>
        <w:t>49</w:t>
      </w:r>
      <w:r w:rsidRPr="00776328">
        <w:rPr>
          <w:rFonts w:asciiTheme="minorHAnsi" w:hAnsiTheme="minorHAnsi"/>
          <w:noProof/>
          <w:lang w:val="en-US"/>
        </w:rPr>
        <w:t>, 519–528 (1995).</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5.</w:t>
      </w:r>
      <w:r w:rsidRPr="00776328">
        <w:rPr>
          <w:rFonts w:asciiTheme="minorHAnsi" w:hAnsiTheme="minorHAnsi"/>
          <w:noProof/>
          <w:lang w:val="en-US"/>
        </w:rPr>
        <w:tab/>
        <w:t xml:space="preserve">Loebl, M. </w:t>
      </w:r>
      <w:r w:rsidRPr="00776328">
        <w:rPr>
          <w:rFonts w:asciiTheme="minorHAnsi" w:hAnsiTheme="minorHAnsi"/>
          <w:i/>
          <w:iCs/>
          <w:noProof/>
          <w:lang w:val="en-US"/>
        </w:rPr>
        <w:t>et al.</w:t>
      </w:r>
      <w:r w:rsidRPr="00776328">
        <w:rPr>
          <w:rFonts w:asciiTheme="minorHAnsi" w:hAnsiTheme="minorHAnsi"/>
          <w:noProof/>
          <w:lang w:val="en-US"/>
        </w:rPr>
        <w:t xml:space="preserve"> Recent patterns in potential phytoplankton limitation along the Northwest European continental coast. </w:t>
      </w:r>
      <w:r w:rsidRPr="00776328">
        <w:rPr>
          <w:rFonts w:asciiTheme="minorHAnsi" w:hAnsiTheme="minorHAnsi"/>
          <w:i/>
          <w:iCs/>
          <w:noProof/>
          <w:lang w:val="en-US"/>
        </w:rPr>
        <w:t>Journal of Sea Research</w:t>
      </w:r>
      <w:r w:rsidRPr="00776328">
        <w:rPr>
          <w:rFonts w:asciiTheme="minorHAnsi" w:hAnsiTheme="minorHAnsi"/>
          <w:noProof/>
          <w:lang w:val="en-US"/>
        </w:rPr>
        <w:t xml:space="preserve"> </w:t>
      </w:r>
      <w:r w:rsidRPr="00776328">
        <w:rPr>
          <w:rFonts w:asciiTheme="minorHAnsi" w:hAnsiTheme="minorHAnsi"/>
          <w:b/>
          <w:bCs/>
          <w:noProof/>
          <w:lang w:val="en-US"/>
        </w:rPr>
        <w:t>61</w:t>
      </w:r>
      <w:r w:rsidRPr="00776328">
        <w:rPr>
          <w:rFonts w:asciiTheme="minorHAnsi" w:hAnsiTheme="minorHAnsi"/>
          <w:noProof/>
          <w:lang w:val="en-US"/>
        </w:rPr>
        <w:t>, 34–43 (2009).</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6.</w:t>
      </w:r>
      <w:r w:rsidRPr="00776328">
        <w:rPr>
          <w:rFonts w:asciiTheme="minorHAnsi" w:hAnsiTheme="minorHAnsi"/>
          <w:noProof/>
          <w:lang w:val="en-US"/>
        </w:rPr>
        <w:tab/>
        <w:t xml:space="preserve">van Beusekom, J. E. E. &amp; Diel-Christiansen, S. Global change and the biogeochemistry of the North Sea: the possible role of phytoplankton and phytoplankton grazing. </w:t>
      </w:r>
      <w:r w:rsidRPr="00776328">
        <w:rPr>
          <w:rFonts w:asciiTheme="minorHAnsi" w:hAnsiTheme="minorHAnsi"/>
          <w:i/>
          <w:iCs/>
          <w:noProof/>
          <w:lang w:val="en-US"/>
        </w:rPr>
        <w:t>International Journal of Earth Sciences</w:t>
      </w:r>
      <w:r w:rsidRPr="00776328">
        <w:rPr>
          <w:rFonts w:asciiTheme="minorHAnsi" w:hAnsiTheme="minorHAnsi"/>
          <w:noProof/>
          <w:lang w:val="en-US"/>
        </w:rPr>
        <w:t xml:space="preserve"> </w:t>
      </w:r>
      <w:r w:rsidRPr="00776328">
        <w:rPr>
          <w:rFonts w:asciiTheme="minorHAnsi" w:hAnsiTheme="minorHAnsi"/>
          <w:b/>
          <w:bCs/>
          <w:noProof/>
          <w:lang w:val="en-US"/>
        </w:rPr>
        <w:t>98</w:t>
      </w:r>
      <w:r w:rsidRPr="00776328">
        <w:rPr>
          <w:rFonts w:asciiTheme="minorHAnsi" w:hAnsiTheme="minorHAnsi"/>
          <w:noProof/>
          <w:lang w:val="en-US"/>
        </w:rPr>
        <w:t>, 269–280 (2009).</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7.</w:t>
      </w:r>
      <w:r w:rsidRPr="00776328">
        <w:rPr>
          <w:rFonts w:asciiTheme="minorHAnsi" w:hAnsiTheme="minorHAnsi"/>
          <w:noProof/>
          <w:lang w:val="en-US"/>
        </w:rPr>
        <w:tab/>
        <w:t xml:space="preserve">Grondahl, F. Removal of surface blooms of the cyanobacteria </w:t>
      </w:r>
      <w:r w:rsidRPr="00776328">
        <w:rPr>
          <w:rFonts w:asciiTheme="minorHAnsi" w:hAnsiTheme="minorHAnsi"/>
          <w:i/>
          <w:noProof/>
          <w:lang w:val="en-US"/>
        </w:rPr>
        <w:t>Nodularia spumigena</w:t>
      </w:r>
      <w:r w:rsidRPr="00776328">
        <w:rPr>
          <w:rFonts w:asciiTheme="minorHAnsi" w:hAnsiTheme="minorHAnsi"/>
          <w:noProof/>
          <w:lang w:val="en-US"/>
        </w:rPr>
        <w:t xml:space="preserve">: a pilot project conducted in the Baltic Sea. </w:t>
      </w:r>
      <w:r w:rsidRPr="00776328">
        <w:rPr>
          <w:rFonts w:asciiTheme="minorHAnsi" w:hAnsiTheme="minorHAnsi"/>
          <w:i/>
          <w:iCs/>
          <w:noProof/>
          <w:lang w:val="en-US"/>
        </w:rPr>
        <w:t>Ambio</w:t>
      </w:r>
      <w:r w:rsidRPr="00776328">
        <w:rPr>
          <w:rFonts w:asciiTheme="minorHAnsi" w:hAnsiTheme="minorHAnsi"/>
          <w:noProof/>
          <w:lang w:val="en-US"/>
        </w:rPr>
        <w:t xml:space="preserve"> </w:t>
      </w:r>
      <w:r w:rsidRPr="00776328">
        <w:rPr>
          <w:rFonts w:asciiTheme="minorHAnsi" w:hAnsiTheme="minorHAnsi"/>
          <w:b/>
          <w:bCs/>
          <w:noProof/>
          <w:lang w:val="en-US"/>
        </w:rPr>
        <w:t>38</w:t>
      </w:r>
      <w:r w:rsidRPr="00776328">
        <w:rPr>
          <w:rFonts w:asciiTheme="minorHAnsi" w:hAnsiTheme="minorHAnsi"/>
          <w:noProof/>
          <w:lang w:val="en-US"/>
        </w:rPr>
        <w:t>, 79–84 (2009).</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8.</w:t>
      </w:r>
      <w:r w:rsidRPr="00776328">
        <w:rPr>
          <w:rFonts w:asciiTheme="minorHAnsi" w:hAnsiTheme="minorHAnsi"/>
          <w:noProof/>
          <w:lang w:val="en-US"/>
        </w:rPr>
        <w:tab/>
        <w:t xml:space="preserve">Nielsen, R., Schories, D., Hardtle, W., Reise, K. &amp; Wolff, W. J. Red list of marine macroalgae of the Wadden Sea. </w:t>
      </w:r>
      <w:r w:rsidRPr="00776328">
        <w:rPr>
          <w:rFonts w:asciiTheme="minorHAnsi" w:hAnsiTheme="minorHAnsi"/>
          <w:i/>
          <w:iCs/>
          <w:noProof/>
          <w:lang w:val="en-US"/>
        </w:rPr>
        <w:t>Helgolander Meeresuntersuchungen</w:t>
      </w:r>
      <w:r w:rsidRPr="00776328">
        <w:rPr>
          <w:rFonts w:asciiTheme="minorHAnsi" w:hAnsiTheme="minorHAnsi"/>
          <w:noProof/>
          <w:lang w:val="en-US"/>
        </w:rPr>
        <w:t xml:space="preserve"> </w:t>
      </w:r>
      <w:r w:rsidRPr="00776328">
        <w:rPr>
          <w:rFonts w:asciiTheme="minorHAnsi" w:hAnsiTheme="minorHAnsi"/>
          <w:b/>
          <w:bCs/>
          <w:noProof/>
          <w:lang w:val="en-US"/>
        </w:rPr>
        <w:t>50</w:t>
      </w:r>
      <w:r w:rsidRPr="00776328">
        <w:rPr>
          <w:rFonts w:asciiTheme="minorHAnsi" w:hAnsiTheme="minorHAnsi"/>
          <w:noProof/>
          <w:lang w:val="en-US"/>
        </w:rPr>
        <w:t>, 39–42 (1996).</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lastRenderedPageBreak/>
        <w:t>9.</w:t>
      </w:r>
      <w:r w:rsidRPr="00776328">
        <w:rPr>
          <w:rFonts w:asciiTheme="minorHAnsi" w:hAnsiTheme="minorHAnsi"/>
          <w:noProof/>
          <w:lang w:val="en-US"/>
        </w:rPr>
        <w:tab/>
        <w:t xml:space="preserve">McLaughlin, E., Kelly, J., Birkett, D., Maggs, C. &amp; Dring, M. </w:t>
      </w:r>
      <w:r w:rsidRPr="00776328">
        <w:rPr>
          <w:rFonts w:asciiTheme="minorHAnsi" w:hAnsiTheme="minorHAnsi"/>
          <w:i/>
          <w:iCs/>
          <w:noProof/>
          <w:lang w:val="en-US"/>
        </w:rPr>
        <w:t>Assessment of the Effects of Commercial Seaweed Harvesting on Intertidal and Subtidal Ecology in Northern Ireland</w:t>
      </w:r>
      <w:r w:rsidRPr="00776328">
        <w:rPr>
          <w:rFonts w:asciiTheme="minorHAnsi" w:hAnsiTheme="minorHAnsi"/>
          <w:noProof/>
          <w:lang w:val="en-US"/>
        </w:rPr>
        <w:t xml:space="preserve">. </w:t>
      </w:r>
      <w:r w:rsidRPr="00776328">
        <w:rPr>
          <w:rFonts w:asciiTheme="minorHAnsi" w:hAnsiTheme="minorHAnsi"/>
          <w:b/>
          <w:bCs/>
          <w:noProof/>
          <w:lang w:val="en-US"/>
        </w:rPr>
        <w:t>06/26</w:t>
      </w:r>
      <w:r w:rsidRPr="00776328">
        <w:rPr>
          <w:rFonts w:asciiTheme="minorHAnsi" w:hAnsiTheme="minorHAnsi"/>
          <w:noProof/>
          <w:lang w:val="en-US"/>
        </w:rPr>
        <w:t>, 1–90 (Environment and Heritage Service: 2006).</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10.</w:t>
      </w:r>
      <w:r w:rsidRPr="00776328">
        <w:rPr>
          <w:rFonts w:asciiTheme="minorHAnsi" w:hAnsiTheme="minorHAnsi"/>
          <w:noProof/>
          <w:lang w:val="en-US"/>
        </w:rPr>
        <w:tab/>
        <w:t xml:space="preserve">Bruton, T., Lyons, H., Lerat, Y., Stanley, M. &amp; Rasmussen, M. B. </w:t>
      </w:r>
      <w:r w:rsidRPr="00776328">
        <w:rPr>
          <w:rFonts w:asciiTheme="minorHAnsi" w:hAnsiTheme="minorHAnsi"/>
          <w:i/>
          <w:iCs/>
          <w:noProof/>
          <w:lang w:val="en-US"/>
        </w:rPr>
        <w:t>A Review of the Potential of Marine Algae as a Source of Biofuel in Ireland</w:t>
      </w:r>
      <w:r w:rsidRPr="00776328">
        <w:rPr>
          <w:rFonts w:asciiTheme="minorHAnsi" w:hAnsiTheme="minorHAnsi"/>
          <w:noProof/>
          <w:lang w:val="en-US"/>
        </w:rPr>
        <w:t>. 1–88 (Sustainable Energy Ireland: 2009).</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11.</w:t>
      </w:r>
      <w:r w:rsidRPr="00776328">
        <w:rPr>
          <w:rFonts w:asciiTheme="minorHAnsi" w:hAnsiTheme="minorHAnsi"/>
          <w:noProof/>
          <w:lang w:val="en-US"/>
        </w:rPr>
        <w:tab/>
        <w:t xml:space="preserve">Schories, D., Selig, U. &amp; Schubert, H. Species and synonym list of the German marine macroalgae based on historical and recent records. </w:t>
      </w:r>
      <w:r w:rsidRPr="00776328">
        <w:rPr>
          <w:rFonts w:asciiTheme="minorHAnsi" w:hAnsiTheme="minorHAnsi"/>
          <w:i/>
          <w:iCs/>
          <w:noProof/>
          <w:lang w:val="en-US"/>
        </w:rPr>
        <w:t>Rostock.Meeresbiolog.Beitr.</w:t>
      </w:r>
      <w:r w:rsidRPr="00776328">
        <w:rPr>
          <w:rFonts w:asciiTheme="minorHAnsi" w:hAnsiTheme="minorHAnsi"/>
          <w:noProof/>
          <w:lang w:val="en-US"/>
        </w:rPr>
        <w:t xml:space="preserve"> </w:t>
      </w:r>
      <w:r w:rsidRPr="00776328">
        <w:rPr>
          <w:rFonts w:asciiTheme="minorHAnsi" w:hAnsiTheme="minorHAnsi"/>
          <w:b/>
          <w:bCs/>
          <w:noProof/>
          <w:lang w:val="en-US"/>
        </w:rPr>
        <w:t>21</w:t>
      </w:r>
      <w:r w:rsidRPr="00776328">
        <w:rPr>
          <w:rFonts w:asciiTheme="minorHAnsi" w:hAnsiTheme="minorHAnsi"/>
          <w:noProof/>
          <w:lang w:val="en-US"/>
        </w:rPr>
        <w:t>, 7–135 (2009).</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12.</w:t>
      </w:r>
      <w:r w:rsidRPr="00776328">
        <w:rPr>
          <w:rFonts w:asciiTheme="minorHAnsi" w:hAnsiTheme="minorHAnsi"/>
          <w:noProof/>
          <w:lang w:val="en-US"/>
        </w:rPr>
        <w:tab/>
        <w:t xml:space="preserve">Reise, K. &amp; van Beusekom, J. E. E. Interactive effects of global and regional change on a coastal ecosystem. </w:t>
      </w:r>
      <w:r w:rsidRPr="00776328">
        <w:rPr>
          <w:rFonts w:asciiTheme="minorHAnsi" w:hAnsiTheme="minorHAnsi"/>
          <w:i/>
          <w:iCs/>
          <w:noProof/>
          <w:lang w:val="en-US"/>
        </w:rPr>
        <w:t>Helgoland Marine Research</w:t>
      </w:r>
      <w:r w:rsidRPr="00776328">
        <w:rPr>
          <w:rFonts w:asciiTheme="minorHAnsi" w:hAnsiTheme="minorHAnsi"/>
          <w:noProof/>
          <w:lang w:val="en-US"/>
        </w:rPr>
        <w:t xml:space="preserve"> </w:t>
      </w:r>
      <w:r w:rsidRPr="00776328">
        <w:rPr>
          <w:rFonts w:asciiTheme="minorHAnsi" w:hAnsiTheme="minorHAnsi"/>
          <w:b/>
          <w:bCs/>
          <w:noProof/>
          <w:lang w:val="en-US"/>
        </w:rPr>
        <w:t>62</w:t>
      </w:r>
      <w:r w:rsidRPr="00776328">
        <w:rPr>
          <w:rFonts w:asciiTheme="minorHAnsi" w:hAnsiTheme="minorHAnsi"/>
          <w:noProof/>
          <w:lang w:val="en-US"/>
        </w:rPr>
        <w:t>, 85–91 (2008).</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lang w:val="en-US"/>
        </w:rPr>
        <w:t>13.</w:t>
      </w:r>
      <w:r w:rsidRPr="00776328">
        <w:rPr>
          <w:rFonts w:asciiTheme="minorHAnsi" w:hAnsiTheme="minorHAnsi"/>
          <w:noProof/>
          <w:lang w:val="en-US"/>
        </w:rPr>
        <w:tab/>
      </w:r>
      <w:r w:rsidRPr="00776328">
        <w:rPr>
          <w:rFonts w:asciiTheme="minorHAnsi" w:hAnsiTheme="minorHAnsi"/>
          <w:i/>
          <w:iCs/>
          <w:noProof/>
          <w:lang w:val="en-US"/>
        </w:rPr>
        <w:t>Trelleborg Marine Inventory 16- 30 August 2009</w:t>
      </w:r>
      <w:r w:rsidRPr="00776328">
        <w:rPr>
          <w:rFonts w:asciiTheme="minorHAnsi" w:hAnsiTheme="minorHAnsi"/>
          <w:noProof/>
          <w:lang w:val="en-US"/>
        </w:rPr>
        <w:t>. 1–17 (WAB project: 2010).</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lang w:val="en-US"/>
        </w:rPr>
        <w:t>14.</w:t>
      </w:r>
      <w:r w:rsidRPr="00776328">
        <w:rPr>
          <w:rFonts w:asciiTheme="minorHAnsi" w:hAnsiTheme="minorHAnsi"/>
          <w:noProof/>
          <w:lang w:val="en-US"/>
        </w:rPr>
        <w:tab/>
        <w:t xml:space="preserve">Horn, S. J. Seaweed Biofuels: Production of biogas and bioethanol from brown macroalgae. </w:t>
      </w:r>
      <w:r w:rsidRPr="00776328">
        <w:rPr>
          <w:rFonts w:asciiTheme="minorHAnsi" w:hAnsiTheme="minorHAnsi"/>
          <w:noProof/>
        </w:rPr>
        <w:t>1–102 , VDM Verlag Dr. Muller Aktiengeselschaft &amp; Co. KG (2009).</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rPr>
        <w:t>15.</w:t>
      </w:r>
      <w:r w:rsidRPr="00776328">
        <w:rPr>
          <w:rFonts w:asciiTheme="minorHAnsi" w:hAnsiTheme="minorHAnsi"/>
          <w:noProof/>
        </w:rPr>
        <w:tab/>
        <w:t xml:space="preserve">Bruhn, A. </w:t>
      </w:r>
      <w:r w:rsidRPr="00776328">
        <w:rPr>
          <w:rFonts w:asciiTheme="minorHAnsi" w:hAnsiTheme="minorHAnsi"/>
          <w:i/>
          <w:iCs/>
          <w:noProof/>
        </w:rPr>
        <w:t>et al.</w:t>
      </w:r>
      <w:r w:rsidRPr="00776328">
        <w:rPr>
          <w:rFonts w:asciiTheme="minorHAnsi" w:hAnsiTheme="minorHAnsi"/>
          <w:noProof/>
        </w:rPr>
        <w:t xml:space="preserve"> </w:t>
      </w:r>
      <w:r w:rsidRPr="00776328">
        <w:rPr>
          <w:rFonts w:asciiTheme="minorHAnsi" w:hAnsiTheme="minorHAnsi"/>
          <w:noProof/>
          <w:lang w:val="en-US"/>
        </w:rPr>
        <w:t xml:space="preserve">Bioenergy potential of </w:t>
      </w:r>
      <w:r w:rsidRPr="00776328">
        <w:rPr>
          <w:rFonts w:asciiTheme="minorHAnsi" w:hAnsiTheme="minorHAnsi"/>
          <w:i/>
          <w:noProof/>
          <w:lang w:val="en-US"/>
        </w:rPr>
        <w:t>Ulva lactuca</w:t>
      </w:r>
      <w:r w:rsidRPr="00776328">
        <w:rPr>
          <w:rFonts w:asciiTheme="minorHAnsi" w:hAnsiTheme="minorHAnsi"/>
          <w:noProof/>
          <w:lang w:val="en-US"/>
        </w:rPr>
        <w:t xml:space="preserve">: Biomass yield, methane production and combustion. </w:t>
      </w:r>
      <w:r w:rsidRPr="00776328">
        <w:rPr>
          <w:rFonts w:asciiTheme="minorHAnsi" w:hAnsiTheme="minorHAnsi"/>
          <w:i/>
          <w:iCs/>
          <w:noProof/>
        </w:rPr>
        <w:t>Bioresource Technology</w:t>
      </w:r>
      <w:r w:rsidRPr="00776328">
        <w:rPr>
          <w:rFonts w:asciiTheme="minorHAnsi" w:hAnsiTheme="minorHAnsi"/>
          <w:noProof/>
        </w:rPr>
        <w:t xml:space="preserve"> </w:t>
      </w:r>
      <w:r w:rsidRPr="00776328">
        <w:rPr>
          <w:rFonts w:asciiTheme="minorHAnsi" w:hAnsiTheme="minorHAnsi"/>
          <w:b/>
          <w:bCs/>
          <w:noProof/>
        </w:rPr>
        <w:t>102</w:t>
      </w:r>
      <w:r w:rsidRPr="00776328">
        <w:rPr>
          <w:rFonts w:asciiTheme="minorHAnsi" w:hAnsiTheme="minorHAnsi"/>
          <w:noProof/>
        </w:rPr>
        <w:t>, 2595–2604 (2011).</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rPr>
        <w:t>16.</w:t>
      </w:r>
      <w:r w:rsidRPr="00776328">
        <w:rPr>
          <w:rFonts w:asciiTheme="minorHAnsi" w:hAnsiTheme="minorHAnsi"/>
          <w:noProof/>
        </w:rPr>
        <w:tab/>
        <w:t xml:space="preserve">Schneider, H. </w:t>
      </w:r>
      <w:r w:rsidRPr="00776328">
        <w:rPr>
          <w:rFonts w:asciiTheme="minorHAnsi" w:hAnsiTheme="minorHAnsi"/>
          <w:i/>
          <w:iCs/>
          <w:noProof/>
        </w:rPr>
        <w:t>Energie aus Tang und Algen</w:t>
      </w:r>
      <w:r w:rsidRPr="00776328">
        <w:rPr>
          <w:rFonts w:asciiTheme="minorHAnsi" w:hAnsiTheme="minorHAnsi"/>
          <w:noProof/>
        </w:rPr>
        <w:t>. -A presentation, Fachhochschule Flensburg (2008). (in German)</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rPr>
        <w:t>17.</w:t>
      </w:r>
      <w:r w:rsidRPr="00776328">
        <w:rPr>
          <w:rFonts w:asciiTheme="minorHAnsi" w:hAnsiTheme="minorHAnsi"/>
          <w:noProof/>
        </w:rPr>
        <w:tab/>
        <w:t xml:space="preserve">Nielsen, S. L. </w:t>
      </w:r>
      <w:r w:rsidRPr="00776328">
        <w:rPr>
          <w:rFonts w:asciiTheme="minorHAnsi" w:hAnsiTheme="minorHAnsi"/>
          <w:i/>
          <w:iCs/>
          <w:noProof/>
        </w:rPr>
        <w:t>Biobrændsel fra alger - potentiale og hype</w:t>
      </w:r>
      <w:r w:rsidRPr="00776328">
        <w:rPr>
          <w:rFonts w:asciiTheme="minorHAnsi" w:hAnsiTheme="minorHAnsi"/>
          <w:noProof/>
        </w:rPr>
        <w:t>. 1–21 (ENSPAC,University Roskilde, Denmark: 2012).(in Danish)</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rPr>
        <w:t>18.</w:t>
      </w:r>
      <w:r w:rsidRPr="00776328">
        <w:rPr>
          <w:rFonts w:asciiTheme="minorHAnsi" w:hAnsiTheme="minorHAnsi"/>
          <w:noProof/>
        </w:rPr>
        <w:tab/>
        <w:t xml:space="preserve">Fredenslund, A. M. </w:t>
      </w:r>
      <w:r w:rsidRPr="00776328">
        <w:rPr>
          <w:rFonts w:asciiTheme="minorHAnsi" w:hAnsiTheme="minorHAnsi"/>
          <w:i/>
          <w:iCs/>
          <w:noProof/>
        </w:rPr>
        <w:t>et al.</w:t>
      </w:r>
      <w:r w:rsidRPr="00776328">
        <w:rPr>
          <w:rFonts w:asciiTheme="minorHAnsi" w:hAnsiTheme="minorHAnsi"/>
          <w:noProof/>
        </w:rPr>
        <w:t xml:space="preserve"> </w:t>
      </w:r>
      <w:r w:rsidRPr="00776328">
        <w:rPr>
          <w:rFonts w:asciiTheme="minorHAnsi" w:hAnsiTheme="minorHAnsi"/>
          <w:i/>
          <w:iCs/>
          <w:noProof/>
        </w:rPr>
        <w:t>Udnyttelse af tang og restprodukter til produktion af biogas</w:t>
      </w:r>
      <w:r w:rsidRPr="00776328">
        <w:rPr>
          <w:rFonts w:asciiTheme="minorHAnsi" w:hAnsiTheme="minorHAnsi"/>
          <w:noProof/>
        </w:rPr>
        <w:t xml:space="preserve">. - (Solrod Komunne: 2010). </w:t>
      </w:r>
      <w:r w:rsidRPr="00776328">
        <w:rPr>
          <w:rFonts w:asciiTheme="minorHAnsi" w:hAnsiTheme="minorHAnsi"/>
          <w:noProof/>
          <w:lang w:val="en-US"/>
        </w:rPr>
        <w:t>(in Danish)</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lang w:val="en-US"/>
        </w:rPr>
        <w:t>19.</w:t>
      </w:r>
      <w:r w:rsidRPr="00776328">
        <w:rPr>
          <w:rFonts w:asciiTheme="minorHAnsi" w:hAnsiTheme="minorHAnsi"/>
          <w:noProof/>
          <w:lang w:val="en-US"/>
        </w:rPr>
        <w:tab/>
        <w:t xml:space="preserve">Kelly, M. S. &amp; Dworjanyn, S. </w:t>
      </w:r>
      <w:r w:rsidRPr="00776328">
        <w:rPr>
          <w:rFonts w:asciiTheme="minorHAnsi" w:hAnsiTheme="minorHAnsi"/>
          <w:i/>
          <w:iCs/>
          <w:noProof/>
          <w:lang w:val="en-US"/>
        </w:rPr>
        <w:t>The potential of marine biomass for anaerobic biogas production</w:t>
      </w:r>
      <w:r w:rsidRPr="00776328">
        <w:rPr>
          <w:rFonts w:asciiTheme="minorHAnsi" w:hAnsiTheme="minorHAnsi"/>
          <w:noProof/>
          <w:lang w:val="en-US"/>
        </w:rPr>
        <w:t xml:space="preserve">. </w:t>
      </w:r>
      <w:r w:rsidRPr="00776328">
        <w:rPr>
          <w:rFonts w:asciiTheme="minorHAnsi" w:hAnsiTheme="minorHAnsi"/>
          <w:noProof/>
        </w:rPr>
        <w:t>1–103 (The Crown Estate: 2008).</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rPr>
        <w:t>20.</w:t>
      </w:r>
      <w:r w:rsidRPr="00776328">
        <w:rPr>
          <w:rFonts w:asciiTheme="minorHAnsi" w:hAnsiTheme="minorHAnsi"/>
          <w:noProof/>
        </w:rPr>
        <w:tab/>
        <w:t xml:space="preserve">Schuster, W. &amp; Walter, U. </w:t>
      </w:r>
      <w:r w:rsidRPr="00776328">
        <w:rPr>
          <w:rFonts w:asciiTheme="minorHAnsi" w:hAnsiTheme="minorHAnsi"/>
          <w:i/>
          <w:iCs/>
          <w:noProof/>
        </w:rPr>
        <w:t>Verbesserung der Selbstreinigung von Küstenwassern durch integrierte Aquakultur</w:t>
      </w:r>
      <w:r w:rsidRPr="00776328">
        <w:rPr>
          <w:rFonts w:asciiTheme="minorHAnsi" w:hAnsiTheme="minorHAnsi"/>
          <w:noProof/>
        </w:rPr>
        <w:t>. 1–37 (MaRenate &amp; mytilamar: 2009). (in German)</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rPr>
        <w:t>21.</w:t>
      </w:r>
      <w:r w:rsidRPr="00776328">
        <w:rPr>
          <w:rFonts w:asciiTheme="minorHAnsi" w:hAnsiTheme="minorHAnsi"/>
          <w:noProof/>
        </w:rPr>
        <w:tab/>
        <w:t xml:space="preserve">Schuster, W. &amp; Schallenberg, J. </w:t>
      </w:r>
      <w:r w:rsidRPr="00776328">
        <w:rPr>
          <w:rFonts w:asciiTheme="minorHAnsi" w:hAnsiTheme="minorHAnsi"/>
          <w:i/>
          <w:iCs/>
          <w:noProof/>
        </w:rPr>
        <w:t>Grüne Energie aus dem Meer</w:t>
      </w:r>
      <w:r w:rsidRPr="00776328">
        <w:rPr>
          <w:rFonts w:asciiTheme="minorHAnsi" w:hAnsiTheme="minorHAnsi"/>
          <w:noProof/>
        </w:rPr>
        <w:t>. 1–2 (Deutsche Gesellschaft für Meeresforschung: 2009). (in German)</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rPr>
        <w:t>22.</w:t>
      </w:r>
      <w:r w:rsidRPr="00776328">
        <w:rPr>
          <w:rFonts w:asciiTheme="minorHAnsi" w:hAnsiTheme="minorHAnsi"/>
          <w:noProof/>
        </w:rPr>
        <w:tab/>
        <w:t xml:space="preserve">Wonneberger, K. </w:t>
      </w:r>
      <w:r w:rsidRPr="00776328">
        <w:rPr>
          <w:rFonts w:asciiTheme="minorHAnsi" w:hAnsiTheme="minorHAnsi"/>
          <w:i/>
          <w:iCs/>
          <w:noProof/>
        </w:rPr>
        <w:t>Biosphärenreservate als Modellregionen für Klimaschutz und Klimaanpassung. Teilvorhaben „Treibsel zu Biogas"</w:t>
      </w:r>
      <w:r w:rsidRPr="00776328">
        <w:rPr>
          <w:rFonts w:asciiTheme="minorHAnsi" w:hAnsiTheme="minorHAnsi"/>
          <w:noProof/>
        </w:rPr>
        <w:t>. 1–65 (Wilhelmshaven, 2010). (in German)</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rPr>
        <w:t>23.</w:t>
      </w:r>
      <w:r w:rsidRPr="00776328">
        <w:rPr>
          <w:rFonts w:asciiTheme="minorHAnsi" w:hAnsiTheme="minorHAnsi"/>
          <w:noProof/>
        </w:rPr>
        <w:tab/>
        <w:t xml:space="preserve">Sprötge, M. &amp; Bremermann, A. </w:t>
      </w:r>
      <w:r w:rsidRPr="00776328">
        <w:rPr>
          <w:rFonts w:asciiTheme="minorHAnsi" w:hAnsiTheme="minorHAnsi"/>
          <w:i/>
          <w:iCs/>
          <w:noProof/>
        </w:rPr>
        <w:t>Ökologische grundlagen und naturschutzfachliche Bewertung von Strategien zur Treibselreduzierung</w:t>
      </w:r>
      <w:r w:rsidRPr="00776328">
        <w:rPr>
          <w:rFonts w:asciiTheme="minorHAnsi" w:hAnsiTheme="minorHAnsi"/>
          <w:noProof/>
        </w:rPr>
        <w:t>. (planungsgruppe gr</w:t>
      </w:r>
      <w:r w:rsidRPr="00776328">
        <w:rPr>
          <w:rFonts w:asciiTheme="minorHAnsi" w:hAnsiTheme="minorHAnsi"/>
          <w:noProof/>
          <w:lang w:val="de-AT"/>
        </w:rPr>
        <w:t xml:space="preserve">ün: </w:t>
      </w:r>
      <w:r w:rsidRPr="00776328">
        <w:rPr>
          <w:rFonts w:asciiTheme="minorHAnsi" w:hAnsiTheme="minorHAnsi"/>
          <w:noProof/>
        </w:rPr>
        <w:t>2011). (in German)</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rPr>
      </w:pPr>
      <w:r w:rsidRPr="00776328">
        <w:rPr>
          <w:rFonts w:asciiTheme="minorHAnsi" w:hAnsiTheme="minorHAnsi"/>
          <w:noProof/>
        </w:rPr>
        <w:t>24.</w:t>
      </w:r>
      <w:r w:rsidRPr="00776328">
        <w:rPr>
          <w:rFonts w:asciiTheme="minorHAnsi" w:hAnsiTheme="minorHAnsi"/>
          <w:noProof/>
        </w:rPr>
        <w:tab/>
        <w:t>Ahrens, F., Loewe, K. &amp; Wallmann, R. Treibselnutzung an der Niedersächsischen Küste. (2012). Presentation on 4.International Farming Congress, Papenburg, 13.-15.3.2010 (in German)</w:t>
      </w:r>
    </w:p>
    <w:p w:rsidR="00776328" w:rsidRPr="00776328" w:rsidRDefault="00776328" w:rsidP="00776328">
      <w:pPr>
        <w:pStyle w:val="StandardWeb"/>
        <w:spacing w:before="0" w:beforeAutospacing="0" w:afterLines="60" w:after="144" w:afterAutospacing="0"/>
        <w:ind w:left="641" w:hanging="641"/>
        <w:rPr>
          <w:rFonts w:asciiTheme="minorHAnsi" w:hAnsiTheme="minorHAnsi"/>
          <w:noProof/>
          <w:lang w:val="en-US"/>
        </w:rPr>
      </w:pPr>
      <w:r w:rsidRPr="00776328">
        <w:rPr>
          <w:rFonts w:asciiTheme="minorHAnsi" w:hAnsiTheme="minorHAnsi"/>
          <w:noProof/>
        </w:rPr>
        <w:t>25.</w:t>
      </w:r>
      <w:r w:rsidRPr="00776328">
        <w:rPr>
          <w:rFonts w:asciiTheme="minorHAnsi" w:hAnsiTheme="minorHAnsi"/>
          <w:noProof/>
        </w:rPr>
        <w:tab/>
        <w:t xml:space="preserve">Gettner, S. Untersuchung des Zusammenhangs zwischen Treibselmengen und Vorlandnutzung an der Westküste Schleswig-Holsteins. </w:t>
      </w:r>
      <w:r w:rsidRPr="00776328">
        <w:rPr>
          <w:rFonts w:asciiTheme="minorHAnsi" w:hAnsiTheme="minorHAnsi"/>
          <w:i/>
          <w:iCs/>
          <w:noProof/>
          <w:lang w:val="en-US"/>
        </w:rPr>
        <w:t>Kieler Notiz.Pflanzenkd.Schleswig-Holstein Hamb.</w:t>
      </w:r>
      <w:r w:rsidRPr="00776328">
        <w:rPr>
          <w:rFonts w:asciiTheme="minorHAnsi" w:hAnsiTheme="minorHAnsi"/>
          <w:noProof/>
          <w:lang w:val="en-US"/>
        </w:rPr>
        <w:t xml:space="preserve"> </w:t>
      </w:r>
      <w:r w:rsidRPr="00776328">
        <w:rPr>
          <w:rFonts w:asciiTheme="minorHAnsi" w:hAnsiTheme="minorHAnsi"/>
          <w:b/>
          <w:bCs/>
          <w:noProof/>
          <w:lang w:val="en-US"/>
        </w:rPr>
        <w:t>31</w:t>
      </w:r>
      <w:r w:rsidRPr="00776328">
        <w:rPr>
          <w:rFonts w:asciiTheme="minorHAnsi" w:hAnsiTheme="minorHAnsi"/>
          <w:noProof/>
          <w:lang w:val="en-US"/>
        </w:rPr>
        <w:t>, 57–71 (2003). (in German)</w:t>
      </w:r>
    </w:p>
    <w:p w:rsidR="00FB5571" w:rsidRDefault="00776328" w:rsidP="00FE7D08">
      <w:pPr>
        <w:pStyle w:val="berschrift2"/>
        <w:numPr>
          <w:ilvl w:val="0"/>
          <w:numId w:val="0"/>
        </w:numPr>
        <w:ind w:left="357"/>
        <w:rPr>
          <w:lang w:val="en-US"/>
        </w:rPr>
      </w:pPr>
      <w:r w:rsidRPr="00776328">
        <w:lastRenderedPageBreak/>
        <w:fldChar w:fldCharType="end"/>
      </w:r>
      <w:bookmarkStart w:id="10" w:name="_Toc341685352"/>
      <w:r w:rsidRPr="00FB5571">
        <w:rPr>
          <w:lang w:val="en-US"/>
        </w:rPr>
        <w:t>Appendix 1:</w:t>
      </w:r>
      <w:bookmarkEnd w:id="10"/>
      <w:r w:rsidRPr="00FB5571">
        <w:rPr>
          <w:lang w:val="en-US"/>
        </w:rPr>
        <w:t xml:space="preserve"> </w:t>
      </w:r>
    </w:p>
    <w:p w:rsidR="00776328" w:rsidRPr="00FB5571" w:rsidRDefault="00776328" w:rsidP="00FB5571">
      <w:pPr>
        <w:pStyle w:val="StandardWeb"/>
        <w:spacing w:before="0" w:beforeAutospacing="0" w:afterLines="60" w:after="144" w:afterAutospacing="0"/>
        <w:rPr>
          <w:rFonts w:asciiTheme="minorHAnsi" w:hAnsiTheme="minorHAnsi"/>
          <w:sz w:val="22"/>
          <w:lang w:val="en-US"/>
        </w:rPr>
      </w:pPr>
      <w:r w:rsidRPr="00FB5571">
        <w:rPr>
          <w:rFonts w:asciiTheme="minorHAnsi" w:hAnsiTheme="minorHAnsi"/>
          <w:sz w:val="22"/>
          <w:lang w:val="en-US"/>
        </w:rPr>
        <w:t xml:space="preserve">Overview of </w:t>
      </w:r>
      <w:r w:rsidR="00527D36">
        <w:rPr>
          <w:rFonts w:asciiTheme="minorHAnsi" w:hAnsiTheme="minorHAnsi"/>
          <w:sz w:val="22"/>
          <w:lang w:val="en-US"/>
        </w:rPr>
        <w:t xml:space="preserve">managed </w:t>
      </w:r>
      <w:r w:rsidRPr="00FB5571">
        <w:rPr>
          <w:rFonts w:asciiTheme="minorHAnsi" w:hAnsiTheme="minorHAnsi"/>
          <w:sz w:val="22"/>
          <w:lang w:val="en-US"/>
        </w:rPr>
        <w:t>beaches along East Frisian coastline</w:t>
      </w:r>
    </w:p>
    <w:p w:rsidR="00776328" w:rsidRPr="00FB5571" w:rsidRDefault="00776328" w:rsidP="00776328">
      <w:pPr>
        <w:spacing w:after="0" w:line="360" w:lineRule="auto"/>
        <w:rPr>
          <w:szCs w:val="24"/>
          <w:lang w:val="en-US"/>
        </w:rPr>
      </w:pPr>
    </w:p>
    <w:tbl>
      <w:tblPr>
        <w:tblW w:w="99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951"/>
        <w:gridCol w:w="2126"/>
        <w:gridCol w:w="1701"/>
        <w:gridCol w:w="1276"/>
        <w:gridCol w:w="2863"/>
      </w:tblGrid>
      <w:tr w:rsidR="00776328" w:rsidRPr="00A7280D" w:rsidTr="00320661">
        <w:tc>
          <w:tcPr>
            <w:tcW w:w="1951" w:type="dxa"/>
            <w:vAlign w:val="center"/>
          </w:tcPr>
          <w:p w:rsidR="00776328" w:rsidRPr="00527D36" w:rsidRDefault="00776328" w:rsidP="00320661">
            <w:pPr>
              <w:spacing w:after="0" w:line="360" w:lineRule="auto"/>
              <w:rPr>
                <w:b/>
                <w:i/>
                <w:szCs w:val="24"/>
              </w:rPr>
            </w:pPr>
            <w:r w:rsidRPr="00527D36">
              <w:rPr>
                <w:b/>
                <w:i/>
                <w:szCs w:val="24"/>
              </w:rPr>
              <w:t>Municipality</w:t>
            </w:r>
          </w:p>
        </w:tc>
        <w:tc>
          <w:tcPr>
            <w:tcW w:w="2126" w:type="dxa"/>
            <w:vAlign w:val="center"/>
          </w:tcPr>
          <w:p w:rsidR="00776328" w:rsidRPr="00527D36" w:rsidRDefault="00776328" w:rsidP="00320661">
            <w:pPr>
              <w:spacing w:after="0" w:line="360" w:lineRule="auto"/>
              <w:rPr>
                <w:b/>
                <w:i/>
                <w:szCs w:val="24"/>
              </w:rPr>
            </w:pPr>
            <w:r w:rsidRPr="00527D36">
              <w:rPr>
                <w:b/>
                <w:i/>
                <w:szCs w:val="24"/>
              </w:rPr>
              <w:t>Beaches</w:t>
            </w:r>
          </w:p>
        </w:tc>
        <w:tc>
          <w:tcPr>
            <w:tcW w:w="1701" w:type="dxa"/>
            <w:vAlign w:val="center"/>
          </w:tcPr>
          <w:p w:rsidR="00776328" w:rsidRPr="00527D36" w:rsidRDefault="00776328" w:rsidP="00320661">
            <w:pPr>
              <w:spacing w:after="0" w:line="360" w:lineRule="auto"/>
              <w:rPr>
                <w:b/>
                <w:i/>
                <w:szCs w:val="24"/>
              </w:rPr>
            </w:pPr>
            <w:r w:rsidRPr="00527D36">
              <w:rPr>
                <w:b/>
                <w:i/>
                <w:szCs w:val="24"/>
              </w:rPr>
              <w:t>Surface</w:t>
            </w:r>
          </w:p>
        </w:tc>
        <w:tc>
          <w:tcPr>
            <w:tcW w:w="1276" w:type="dxa"/>
            <w:vAlign w:val="center"/>
          </w:tcPr>
          <w:p w:rsidR="00776328" w:rsidRPr="00527D36" w:rsidRDefault="00776328" w:rsidP="00320661">
            <w:pPr>
              <w:spacing w:after="0" w:line="360" w:lineRule="auto"/>
              <w:rPr>
                <w:b/>
                <w:i/>
                <w:szCs w:val="24"/>
              </w:rPr>
            </w:pPr>
            <w:r w:rsidRPr="00527D36">
              <w:rPr>
                <w:b/>
                <w:i/>
                <w:szCs w:val="24"/>
              </w:rPr>
              <w:t>Approx. length [m]</w:t>
            </w:r>
          </w:p>
        </w:tc>
        <w:tc>
          <w:tcPr>
            <w:tcW w:w="2863" w:type="dxa"/>
            <w:vAlign w:val="center"/>
          </w:tcPr>
          <w:p w:rsidR="00776328" w:rsidRPr="00527D36" w:rsidRDefault="00776328" w:rsidP="00320661">
            <w:pPr>
              <w:spacing w:after="0" w:line="360" w:lineRule="auto"/>
              <w:rPr>
                <w:b/>
                <w:i/>
                <w:szCs w:val="24"/>
                <w:lang w:val="en-US"/>
              </w:rPr>
            </w:pPr>
            <w:r w:rsidRPr="00527D36">
              <w:rPr>
                <w:b/>
                <w:i/>
                <w:szCs w:val="24"/>
                <w:lang w:val="en-US"/>
              </w:rPr>
              <w:t>Amount of seaweed wrack collected yearly</w:t>
            </w:r>
          </w:p>
        </w:tc>
      </w:tr>
      <w:tr w:rsidR="00776328" w:rsidRPr="00FB5571" w:rsidTr="00320661">
        <w:tc>
          <w:tcPr>
            <w:tcW w:w="1951" w:type="dxa"/>
            <w:vAlign w:val="center"/>
          </w:tcPr>
          <w:p w:rsidR="00776328" w:rsidRPr="00FB5571" w:rsidRDefault="00776328" w:rsidP="00320661">
            <w:pPr>
              <w:spacing w:after="0" w:line="360" w:lineRule="auto"/>
              <w:rPr>
                <w:szCs w:val="24"/>
              </w:rPr>
            </w:pPr>
            <w:r w:rsidRPr="00FB5571">
              <w:rPr>
                <w:szCs w:val="24"/>
              </w:rPr>
              <w:t>Norden</w:t>
            </w:r>
          </w:p>
        </w:tc>
        <w:tc>
          <w:tcPr>
            <w:tcW w:w="2126" w:type="dxa"/>
            <w:vAlign w:val="center"/>
          </w:tcPr>
          <w:p w:rsidR="00776328" w:rsidRPr="00FB5571" w:rsidRDefault="00776328" w:rsidP="00320661">
            <w:pPr>
              <w:spacing w:after="0" w:line="360" w:lineRule="auto"/>
              <w:rPr>
                <w:szCs w:val="24"/>
              </w:rPr>
            </w:pPr>
            <w:r w:rsidRPr="00FB5571">
              <w:rPr>
                <w:szCs w:val="24"/>
              </w:rPr>
              <w:t>Norddeich</w:t>
            </w:r>
          </w:p>
        </w:tc>
        <w:tc>
          <w:tcPr>
            <w:tcW w:w="1701" w:type="dxa"/>
            <w:vAlign w:val="center"/>
          </w:tcPr>
          <w:p w:rsidR="00776328" w:rsidRPr="00FB5571" w:rsidRDefault="00776328" w:rsidP="00320661">
            <w:pPr>
              <w:spacing w:after="0" w:line="360" w:lineRule="auto"/>
              <w:rPr>
                <w:szCs w:val="24"/>
              </w:rPr>
            </w:pPr>
            <w:r w:rsidRPr="00FB5571">
              <w:rPr>
                <w:szCs w:val="24"/>
              </w:rPr>
              <w:t>Concrete tiles</w:t>
            </w:r>
          </w:p>
        </w:tc>
        <w:tc>
          <w:tcPr>
            <w:tcW w:w="1276" w:type="dxa"/>
            <w:vAlign w:val="center"/>
          </w:tcPr>
          <w:p w:rsidR="00776328" w:rsidRPr="00FB5571" w:rsidRDefault="00776328" w:rsidP="00320661">
            <w:pPr>
              <w:spacing w:after="0" w:line="360" w:lineRule="auto"/>
              <w:rPr>
                <w:szCs w:val="24"/>
              </w:rPr>
            </w:pPr>
            <w:r w:rsidRPr="00FB5571">
              <w:rPr>
                <w:szCs w:val="24"/>
              </w:rPr>
              <w:t>800</w:t>
            </w:r>
          </w:p>
        </w:tc>
        <w:tc>
          <w:tcPr>
            <w:tcW w:w="2863" w:type="dxa"/>
            <w:vAlign w:val="center"/>
          </w:tcPr>
          <w:p w:rsidR="00776328" w:rsidRPr="00FB5571" w:rsidRDefault="00776328" w:rsidP="00320661">
            <w:pPr>
              <w:spacing w:after="0" w:line="360" w:lineRule="auto"/>
              <w:rPr>
                <w:szCs w:val="24"/>
              </w:rPr>
            </w:pPr>
            <w:r w:rsidRPr="00FB5571">
              <w:rPr>
                <w:szCs w:val="24"/>
              </w:rPr>
              <w:t>up to 5 m</w:t>
            </w:r>
            <w:r w:rsidRPr="00FB5571">
              <w:rPr>
                <w:szCs w:val="24"/>
                <w:vertAlign w:val="superscript"/>
              </w:rPr>
              <w:t>3</w:t>
            </w:r>
          </w:p>
        </w:tc>
      </w:tr>
      <w:tr w:rsidR="00776328" w:rsidRPr="00FB5571" w:rsidTr="00320661">
        <w:tc>
          <w:tcPr>
            <w:tcW w:w="1951" w:type="dxa"/>
            <w:vAlign w:val="center"/>
          </w:tcPr>
          <w:p w:rsidR="00776328" w:rsidRPr="00FB5571" w:rsidRDefault="00776328" w:rsidP="00320661">
            <w:pPr>
              <w:spacing w:after="0" w:line="360" w:lineRule="auto"/>
              <w:rPr>
                <w:szCs w:val="24"/>
              </w:rPr>
            </w:pPr>
            <w:r w:rsidRPr="00FB5571">
              <w:rPr>
                <w:szCs w:val="24"/>
              </w:rPr>
              <w:t>Dornum</w:t>
            </w:r>
          </w:p>
        </w:tc>
        <w:tc>
          <w:tcPr>
            <w:tcW w:w="2126" w:type="dxa"/>
            <w:vAlign w:val="center"/>
          </w:tcPr>
          <w:p w:rsidR="00776328" w:rsidRPr="00FB5571" w:rsidRDefault="00776328" w:rsidP="00320661">
            <w:pPr>
              <w:spacing w:after="0" w:line="360" w:lineRule="auto"/>
              <w:rPr>
                <w:szCs w:val="24"/>
              </w:rPr>
            </w:pPr>
            <w:r w:rsidRPr="00FB5571">
              <w:rPr>
                <w:szCs w:val="24"/>
              </w:rPr>
              <w:t>Neßmersiel, Dorn</w:t>
            </w:r>
            <w:r w:rsidRPr="00FB5571">
              <w:rPr>
                <w:szCs w:val="24"/>
              </w:rPr>
              <w:t>u</w:t>
            </w:r>
            <w:r w:rsidRPr="00FB5571">
              <w:rPr>
                <w:szCs w:val="24"/>
              </w:rPr>
              <w:t>mersiel</w:t>
            </w:r>
          </w:p>
        </w:tc>
        <w:tc>
          <w:tcPr>
            <w:tcW w:w="1701" w:type="dxa"/>
            <w:vAlign w:val="center"/>
          </w:tcPr>
          <w:p w:rsidR="00776328" w:rsidRPr="00FB5571" w:rsidRDefault="00776328" w:rsidP="00320661">
            <w:pPr>
              <w:spacing w:after="0" w:line="360" w:lineRule="auto"/>
              <w:rPr>
                <w:szCs w:val="24"/>
                <w:lang w:val="en-US"/>
              </w:rPr>
            </w:pPr>
            <w:r w:rsidRPr="00FB5571">
              <w:rPr>
                <w:szCs w:val="24"/>
                <w:lang w:val="en-US"/>
              </w:rPr>
              <w:t>Concrete tiles, short sand beach</w:t>
            </w:r>
          </w:p>
        </w:tc>
        <w:tc>
          <w:tcPr>
            <w:tcW w:w="1276" w:type="dxa"/>
            <w:vAlign w:val="center"/>
          </w:tcPr>
          <w:p w:rsidR="00776328" w:rsidRPr="00FB5571" w:rsidRDefault="00776328" w:rsidP="00320661">
            <w:pPr>
              <w:spacing w:after="0" w:line="360" w:lineRule="auto"/>
              <w:rPr>
                <w:szCs w:val="24"/>
              </w:rPr>
            </w:pPr>
            <w:r w:rsidRPr="00FB5571">
              <w:rPr>
                <w:szCs w:val="24"/>
              </w:rPr>
              <w:t>340</w:t>
            </w:r>
          </w:p>
          <w:p w:rsidR="00776328" w:rsidRPr="00FB5571" w:rsidRDefault="00776328" w:rsidP="00320661">
            <w:pPr>
              <w:spacing w:after="0" w:line="360" w:lineRule="auto"/>
              <w:rPr>
                <w:szCs w:val="24"/>
              </w:rPr>
            </w:pPr>
            <w:r w:rsidRPr="00FB5571">
              <w:rPr>
                <w:szCs w:val="24"/>
              </w:rPr>
              <w:t>380</w:t>
            </w:r>
          </w:p>
        </w:tc>
        <w:tc>
          <w:tcPr>
            <w:tcW w:w="2863" w:type="dxa"/>
            <w:vAlign w:val="center"/>
          </w:tcPr>
          <w:p w:rsidR="00776328" w:rsidRPr="00FB5571" w:rsidRDefault="00776328" w:rsidP="00320661">
            <w:pPr>
              <w:spacing w:after="0" w:line="360" w:lineRule="auto"/>
              <w:rPr>
                <w:szCs w:val="24"/>
              </w:rPr>
            </w:pPr>
            <w:r w:rsidRPr="00FB5571">
              <w:rPr>
                <w:szCs w:val="24"/>
              </w:rPr>
              <w:t>10-20 m</w:t>
            </w:r>
            <w:r w:rsidRPr="00FB5571">
              <w:rPr>
                <w:szCs w:val="24"/>
                <w:vertAlign w:val="superscript"/>
              </w:rPr>
              <w:t>3</w:t>
            </w:r>
            <w:r w:rsidRPr="00FB5571">
              <w:rPr>
                <w:szCs w:val="24"/>
              </w:rPr>
              <w:t xml:space="preserve"> altogether</w:t>
            </w:r>
          </w:p>
        </w:tc>
      </w:tr>
      <w:tr w:rsidR="00776328" w:rsidRPr="00FB5571" w:rsidTr="00320661">
        <w:tc>
          <w:tcPr>
            <w:tcW w:w="1951" w:type="dxa"/>
            <w:vAlign w:val="center"/>
          </w:tcPr>
          <w:p w:rsidR="00776328" w:rsidRPr="00FB5571" w:rsidRDefault="00776328" w:rsidP="00320661">
            <w:pPr>
              <w:spacing w:after="0" w:line="360" w:lineRule="auto"/>
              <w:rPr>
                <w:szCs w:val="24"/>
              </w:rPr>
            </w:pPr>
            <w:r w:rsidRPr="00FB5571">
              <w:rPr>
                <w:szCs w:val="24"/>
              </w:rPr>
              <w:t>Esens</w:t>
            </w:r>
          </w:p>
        </w:tc>
        <w:tc>
          <w:tcPr>
            <w:tcW w:w="2126" w:type="dxa"/>
            <w:vAlign w:val="center"/>
          </w:tcPr>
          <w:p w:rsidR="00776328" w:rsidRPr="00FB5571" w:rsidRDefault="00776328" w:rsidP="00320661">
            <w:pPr>
              <w:spacing w:after="0" w:line="360" w:lineRule="auto"/>
              <w:rPr>
                <w:szCs w:val="24"/>
              </w:rPr>
            </w:pPr>
            <w:r w:rsidRPr="00FB5571">
              <w:rPr>
                <w:szCs w:val="24"/>
              </w:rPr>
              <w:t>Bensersiel</w:t>
            </w:r>
          </w:p>
        </w:tc>
        <w:tc>
          <w:tcPr>
            <w:tcW w:w="1701" w:type="dxa"/>
            <w:vAlign w:val="center"/>
          </w:tcPr>
          <w:p w:rsidR="00776328" w:rsidRPr="00FB5571" w:rsidRDefault="00776328" w:rsidP="00320661">
            <w:pPr>
              <w:spacing w:after="0" w:line="360" w:lineRule="auto"/>
              <w:rPr>
                <w:szCs w:val="24"/>
              </w:rPr>
            </w:pPr>
            <w:r w:rsidRPr="00FB5571">
              <w:rPr>
                <w:szCs w:val="24"/>
              </w:rPr>
              <w:t>Sandy beach</w:t>
            </w:r>
          </w:p>
        </w:tc>
        <w:tc>
          <w:tcPr>
            <w:tcW w:w="1276" w:type="dxa"/>
            <w:vAlign w:val="center"/>
          </w:tcPr>
          <w:p w:rsidR="00776328" w:rsidRPr="00FB5571" w:rsidRDefault="00776328" w:rsidP="00320661">
            <w:pPr>
              <w:spacing w:after="0" w:line="360" w:lineRule="auto"/>
              <w:rPr>
                <w:szCs w:val="24"/>
              </w:rPr>
            </w:pPr>
            <w:r w:rsidRPr="00FB5571">
              <w:rPr>
                <w:szCs w:val="24"/>
              </w:rPr>
              <w:t>800</w:t>
            </w:r>
          </w:p>
        </w:tc>
        <w:tc>
          <w:tcPr>
            <w:tcW w:w="2863" w:type="dxa"/>
            <w:vAlign w:val="center"/>
          </w:tcPr>
          <w:p w:rsidR="00776328" w:rsidRPr="00FB5571" w:rsidRDefault="00776328" w:rsidP="00320661">
            <w:pPr>
              <w:spacing w:after="0" w:line="360" w:lineRule="auto"/>
              <w:rPr>
                <w:szCs w:val="24"/>
              </w:rPr>
            </w:pPr>
            <w:r w:rsidRPr="00FB5571">
              <w:rPr>
                <w:szCs w:val="24"/>
              </w:rPr>
              <w:t>up to 20 m</w:t>
            </w:r>
            <w:r w:rsidRPr="00FB5571">
              <w:rPr>
                <w:szCs w:val="24"/>
                <w:vertAlign w:val="superscript"/>
              </w:rPr>
              <w:t>3</w:t>
            </w:r>
          </w:p>
        </w:tc>
      </w:tr>
      <w:tr w:rsidR="00776328" w:rsidRPr="00FB5571" w:rsidTr="00320661">
        <w:tc>
          <w:tcPr>
            <w:tcW w:w="1951" w:type="dxa"/>
            <w:vAlign w:val="center"/>
          </w:tcPr>
          <w:p w:rsidR="00776328" w:rsidRPr="00FB5571" w:rsidRDefault="00776328" w:rsidP="00320661">
            <w:pPr>
              <w:spacing w:after="0" w:line="360" w:lineRule="auto"/>
              <w:rPr>
                <w:szCs w:val="24"/>
              </w:rPr>
            </w:pPr>
            <w:r w:rsidRPr="00FB5571">
              <w:rPr>
                <w:szCs w:val="24"/>
              </w:rPr>
              <w:t>Neuharlingersiel</w:t>
            </w:r>
          </w:p>
        </w:tc>
        <w:tc>
          <w:tcPr>
            <w:tcW w:w="2126" w:type="dxa"/>
            <w:vAlign w:val="center"/>
          </w:tcPr>
          <w:p w:rsidR="00776328" w:rsidRPr="00FB5571" w:rsidRDefault="00776328" w:rsidP="00320661">
            <w:pPr>
              <w:spacing w:after="0" w:line="360" w:lineRule="auto"/>
              <w:rPr>
                <w:szCs w:val="24"/>
              </w:rPr>
            </w:pPr>
            <w:r w:rsidRPr="00FB5571">
              <w:rPr>
                <w:szCs w:val="24"/>
              </w:rPr>
              <w:t>Neuharlingersiel</w:t>
            </w:r>
          </w:p>
        </w:tc>
        <w:tc>
          <w:tcPr>
            <w:tcW w:w="1701" w:type="dxa"/>
            <w:vAlign w:val="center"/>
          </w:tcPr>
          <w:p w:rsidR="00776328" w:rsidRPr="00FB5571" w:rsidRDefault="00776328" w:rsidP="00320661">
            <w:pPr>
              <w:spacing w:after="0" w:line="360" w:lineRule="auto"/>
              <w:rPr>
                <w:szCs w:val="24"/>
                <w:lang w:val="en-US"/>
              </w:rPr>
            </w:pPr>
            <w:r w:rsidRPr="00FB5571">
              <w:rPr>
                <w:szCs w:val="24"/>
                <w:lang w:val="en-US"/>
              </w:rPr>
              <w:t>Concrete tiles, short sand beach</w:t>
            </w:r>
          </w:p>
        </w:tc>
        <w:tc>
          <w:tcPr>
            <w:tcW w:w="1276" w:type="dxa"/>
            <w:vAlign w:val="center"/>
          </w:tcPr>
          <w:p w:rsidR="00776328" w:rsidRPr="00FB5571" w:rsidRDefault="00776328" w:rsidP="00320661">
            <w:pPr>
              <w:spacing w:after="0" w:line="360" w:lineRule="auto"/>
              <w:rPr>
                <w:szCs w:val="24"/>
              </w:rPr>
            </w:pPr>
            <w:r w:rsidRPr="00FB5571">
              <w:rPr>
                <w:szCs w:val="24"/>
              </w:rPr>
              <w:t>880</w:t>
            </w:r>
          </w:p>
        </w:tc>
        <w:tc>
          <w:tcPr>
            <w:tcW w:w="2863" w:type="dxa"/>
            <w:vAlign w:val="center"/>
          </w:tcPr>
          <w:p w:rsidR="00776328" w:rsidRPr="00FB5571" w:rsidRDefault="00776328" w:rsidP="00320661">
            <w:pPr>
              <w:spacing w:after="0" w:line="360" w:lineRule="auto"/>
              <w:rPr>
                <w:szCs w:val="24"/>
              </w:rPr>
            </w:pPr>
            <w:r w:rsidRPr="00FB5571">
              <w:rPr>
                <w:szCs w:val="24"/>
              </w:rPr>
              <w:t>30 m</w:t>
            </w:r>
            <w:r w:rsidRPr="00FB5571">
              <w:rPr>
                <w:szCs w:val="24"/>
                <w:vertAlign w:val="superscript"/>
              </w:rPr>
              <w:t>3</w:t>
            </w:r>
          </w:p>
        </w:tc>
      </w:tr>
      <w:tr w:rsidR="00776328" w:rsidRPr="00FB5571" w:rsidTr="00320661">
        <w:tc>
          <w:tcPr>
            <w:tcW w:w="1951" w:type="dxa"/>
            <w:vAlign w:val="center"/>
          </w:tcPr>
          <w:p w:rsidR="00776328" w:rsidRPr="00FB5571" w:rsidRDefault="00776328" w:rsidP="00320661">
            <w:pPr>
              <w:spacing w:after="0" w:line="360" w:lineRule="auto"/>
              <w:rPr>
                <w:szCs w:val="24"/>
              </w:rPr>
            </w:pPr>
            <w:r w:rsidRPr="00FB5571">
              <w:rPr>
                <w:szCs w:val="24"/>
              </w:rPr>
              <w:t>Wittmund</w:t>
            </w:r>
          </w:p>
        </w:tc>
        <w:tc>
          <w:tcPr>
            <w:tcW w:w="2126" w:type="dxa"/>
            <w:vAlign w:val="center"/>
          </w:tcPr>
          <w:p w:rsidR="00776328" w:rsidRPr="00FB5571" w:rsidRDefault="00776328" w:rsidP="00320661">
            <w:pPr>
              <w:spacing w:after="0" w:line="360" w:lineRule="auto"/>
              <w:rPr>
                <w:szCs w:val="24"/>
              </w:rPr>
            </w:pPr>
            <w:r w:rsidRPr="00FB5571">
              <w:rPr>
                <w:szCs w:val="24"/>
              </w:rPr>
              <w:t>Harlesiel</w:t>
            </w:r>
          </w:p>
        </w:tc>
        <w:tc>
          <w:tcPr>
            <w:tcW w:w="1701" w:type="dxa"/>
            <w:vAlign w:val="center"/>
          </w:tcPr>
          <w:p w:rsidR="00776328" w:rsidRPr="00FB5571" w:rsidRDefault="00776328" w:rsidP="00320661">
            <w:pPr>
              <w:spacing w:after="0" w:line="360" w:lineRule="auto"/>
              <w:rPr>
                <w:szCs w:val="24"/>
              </w:rPr>
            </w:pPr>
            <w:r w:rsidRPr="00FB5571">
              <w:rPr>
                <w:szCs w:val="24"/>
              </w:rPr>
              <w:t>Concrete tiles</w:t>
            </w:r>
          </w:p>
        </w:tc>
        <w:tc>
          <w:tcPr>
            <w:tcW w:w="1276" w:type="dxa"/>
            <w:vAlign w:val="center"/>
          </w:tcPr>
          <w:p w:rsidR="00776328" w:rsidRPr="00FB5571" w:rsidRDefault="00776328" w:rsidP="00320661">
            <w:pPr>
              <w:spacing w:after="0" w:line="360" w:lineRule="auto"/>
              <w:rPr>
                <w:szCs w:val="24"/>
              </w:rPr>
            </w:pPr>
            <w:r w:rsidRPr="00FB5571">
              <w:rPr>
                <w:szCs w:val="24"/>
              </w:rPr>
              <w:t>460</w:t>
            </w:r>
          </w:p>
        </w:tc>
        <w:tc>
          <w:tcPr>
            <w:tcW w:w="2863" w:type="dxa"/>
            <w:vAlign w:val="center"/>
          </w:tcPr>
          <w:p w:rsidR="00776328" w:rsidRPr="00FB5571" w:rsidRDefault="00776328" w:rsidP="00320661">
            <w:pPr>
              <w:spacing w:after="0" w:line="360" w:lineRule="auto"/>
              <w:rPr>
                <w:szCs w:val="24"/>
              </w:rPr>
            </w:pPr>
            <w:r w:rsidRPr="00FB5571">
              <w:rPr>
                <w:szCs w:val="24"/>
              </w:rPr>
              <w:t>up to 5 m</w:t>
            </w:r>
            <w:r w:rsidRPr="00FB5571">
              <w:rPr>
                <w:szCs w:val="24"/>
                <w:vertAlign w:val="superscript"/>
              </w:rPr>
              <w:t>3</w:t>
            </w:r>
          </w:p>
        </w:tc>
      </w:tr>
      <w:tr w:rsidR="00776328" w:rsidRPr="00FB5571" w:rsidTr="00320661">
        <w:tc>
          <w:tcPr>
            <w:tcW w:w="1951" w:type="dxa"/>
            <w:vAlign w:val="center"/>
          </w:tcPr>
          <w:p w:rsidR="00776328" w:rsidRPr="00FB5571" w:rsidRDefault="00776328" w:rsidP="00320661">
            <w:pPr>
              <w:spacing w:after="0" w:line="360" w:lineRule="auto"/>
              <w:rPr>
                <w:szCs w:val="24"/>
              </w:rPr>
            </w:pPr>
            <w:r w:rsidRPr="00FB5571">
              <w:rPr>
                <w:szCs w:val="24"/>
              </w:rPr>
              <w:t>Wangerland</w:t>
            </w:r>
          </w:p>
        </w:tc>
        <w:tc>
          <w:tcPr>
            <w:tcW w:w="2126" w:type="dxa"/>
            <w:vAlign w:val="center"/>
          </w:tcPr>
          <w:p w:rsidR="00776328" w:rsidRPr="00FB5571" w:rsidRDefault="00776328" w:rsidP="00320661">
            <w:pPr>
              <w:spacing w:after="0" w:line="360" w:lineRule="auto"/>
              <w:rPr>
                <w:szCs w:val="24"/>
              </w:rPr>
            </w:pPr>
            <w:r w:rsidRPr="00FB5571">
              <w:rPr>
                <w:szCs w:val="24"/>
              </w:rPr>
              <w:t>Horumersiel-Schillig</w:t>
            </w:r>
          </w:p>
          <w:p w:rsidR="00776328" w:rsidRPr="00FB5571" w:rsidRDefault="00776328" w:rsidP="00320661">
            <w:pPr>
              <w:spacing w:after="0" w:line="360" w:lineRule="auto"/>
              <w:rPr>
                <w:szCs w:val="24"/>
              </w:rPr>
            </w:pPr>
            <w:r w:rsidRPr="00FB5571">
              <w:rPr>
                <w:szCs w:val="24"/>
              </w:rPr>
              <w:t>Hooksiel</w:t>
            </w:r>
          </w:p>
        </w:tc>
        <w:tc>
          <w:tcPr>
            <w:tcW w:w="1701" w:type="dxa"/>
            <w:vAlign w:val="center"/>
          </w:tcPr>
          <w:p w:rsidR="00776328" w:rsidRPr="00FB5571" w:rsidRDefault="00776328" w:rsidP="00320661">
            <w:pPr>
              <w:spacing w:after="0" w:line="360" w:lineRule="auto"/>
              <w:rPr>
                <w:szCs w:val="24"/>
              </w:rPr>
            </w:pPr>
            <w:r w:rsidRPr="00FB5571">
              <w:rPr>
                <w:szCs w:val="24"/>
              </w:rPr>
              <w:t>Sandy beach</w:t>
            </w:r>
          </w:p>
          <w:p w:rsidR="00776328" w:rsidRPr="00FB5571" w:rsidRDefault="00776328" w:rsidP="00320661">
            <w:pPr>
              <w:spacing w:after="0" w:line="360" w:lineRule="auto"/>
              <w:rPr>
                <w:szCs w:val="24"/>
              </w:rPr>
            </w:pPr>
          </w:p>
          <w:p w:rsidR="00776328" w:rsidRPr="00FB5571" w:rsidRDefault="00776328" w:rsidP="00320661">
            <w:pPr>
              <w:spacing w:after="0" w:line="360" w:lineRule="auto"/>
              <w:rPr>
                <w:szCs w:val="24"/>
              </w:rPr>
            </w:pPr>
            <w:r w:rsidRPr="00FB5571">
              <w:rPr>
                <w:szCs w:val="24"/>
              </w:rPr>
              <w:t>Sandy beach</w:t>
            </w:r>
          </w:p>
        </w:tc>
        <w:tc>
          <w:tcPr>
            <w:tcW w:w="1276" w:type="dxa"/>
            <w:vAlign w:val="center"/>
          </w:tcPr>
          <w:p w:rsidR="00776328" w:rsidRPr="00FB5571" w:rsidRDefault="00776328" w:rsidP="00320661">
            <w:pPr>
              <w:spacing w:after="0" w:line="360" w:lineRule="auto"/>
              <w:rPr>
                <w:szCs w:val="24"/>
              </w:rPr>
            </w:pPr>
            <w:r w:rsidRPr="00FB5571">
              <w:rPr>
                <w:szCs w:val="24"/>
              </w:rPr>
              <w:t>2700</w:t>
            </w:r>
          </w:p>
          <w:p w:rsidR="00776328" w:rsidRPr="00FB5571" w:rsidRDefault="00776328" w:rsidP="00320661">
            <w:pPr>
              <w:spacing w:after="0" w:line="360" w:lineRule="auto"/>
              <w:rPr>
                <w:szCs w:val="24"/>
              </w:rPr>
            </w:pPr>
          </w:p>
          <w:p w:rsidR="00776328" w:rsidRPr="00FB5571" w:rsidRDefault="00776328" w:rsidP="00320661">
            <w:pPr>
              <w:spacing w:after="0" w:line="360" w:lineRule="auto"/>
              <w:rPr>
                <w:szCs w:val="24"/>
              </w:rPr>
            </w:pPr>
            <w:r w:rsidRPr="00FB5571">
              <w:rPr>
                <w:szCs w:val="24"/>
              </w:rPr>
              <w:t>2500</w:t>
            </w:r>
          </w:p>
        </w:tc>
        <w:tc>
          <w:tcPr>
            <w:tcW w:w="2863" w:type="dxa"/>
            <w:vAlign w:val="center"/>
          </w:tcPr>
          <w:p w:rsidR="00776328" w:rsidRPr="00FB5571" w:rsidRDefault="00776328" w:rsidP="00320661">
            <w:pPr>
              <w:spacing w:after="0" w:line="360" w:lineRule="auto"/>
              <w:rPr>
                <w:szCs w:val="24"/>
              </w:rPr>
            </w:pPr>
            <w:r w:rsidRPr="00FB5571">
              <w:rPr>
                <w:szCs w:val="24"/>
              </w:rPr>
              <w:t>150 m</w:t>
            </w:r>
            <w:r w:rsidRPr="00FB5571">
              <w:rPr>
                <w:szCs w:val="24"/>
                <w:vertAlign w:val="superscript"/>
              </w:rPr>
              <w:t>3</w:t>
            </w:r>
            <w:r w:rsidRPr="00FB5571">
              <w:rPr>
                <w:szCs w:val="24"/>
              </w:rPr>
              <w:t xml:space="preserve"> altogether</w:t>
            </w:r>
          </w:p>
        </w:tc>
      </w:tr>
      <w:tr w:rsidR="00776328" w:rsidRPr="00FB5571" w:rsidTr="00320661">
        <w:tc>
          <w:tcPr>
            <w:tcW w:w="1951" w:type="dxa"/>
            <w:vAlign w:val="center"/>
          </w:tcPr>
          <w:p w:rsidR="00776328" w:rsidRPr="00FB5571" w:rsidRDefault="00776328" w:rsidP="00320661">
            <w:pPr>
              <w:spacing w:after="0" w:line="360" w:lineRule="auto"/>
              <w:rPr>
                <w:szCs w:val="24"/>
              </w:rPr>
            </w:pPr>
            <w:r w:rsidRPr="00FB5571">
              <w:rPr>
                <w:szCs w:val="24"/>
              </w:rPr>
              <w:t>Varel</w:t>
            </w:r>
          </w:p>
        </w:tc>
        <w:tc>
          <w:tcPr>
            <w:tcW w:w="2126" w:type="dxa"/>
            <w:vAlign w:val="center"/>
          </w:tcPr>
          <w:p w:rsidR="00776328" w:rsidRPr="00FB5571" w:rsidRDefault="00776328" w:rsidP="00320661">
            <w:pPr>
              <w:spacing w:after="0" w:line="360" w:lineRule="auto"/>
              <w:rPr>
                <w:szCs w:val="24"/>
              </w:rPr>
            </w:pPr>
            <w:r w:rsidRPr="00FB5571">
              <w:rPr>
                <w:szCs w:val="24"/>
              </w:rPr>
              <w:t>Dangast</w:t>
            </w:r>
          </w:p>
        </w:tc>
        <w:tc>
          <w:tcPr>
            <w:tcW w:w="1701" w:type="dxa"/>
            <w:vAlign w:val="center"/>
          </w:tcPr>
          <w:p w:rsidR="00776328" w:rsidRPr="00FB5571" w:rsidRDefault="00776328" w:rsidP="00320661">
            <w:pPr>
              <w:spacing w:after="0" w:line="360" w:lineRule="auto"/>
              <w:rPr>
                <w:szCs w:val="24"/>
              </w:rPr>
            </w:pPr>
            <w:r w:rsidRPr="00FB5571">
              <w:rPr>
                <w:szCs w:val="24"/>
              </w:rPr>
              <w:t>Tiles, Sand</w:t>
            </w:r>
          </w:p>
        </w:tc>
        <w:tc>
          <w:tcPr>
            <w:tcW w:w="1276" w:type="dxa"/>
            <w:vAlign w:val="center"/>
          </w:tcPr>
          <w:p w:rsidR="00776328" w:rsidRPr="00FB5571" w:rsidRDefault="00776328" w:rsidP="00320661">
            <w:pPr>
              <w:spacing w:after="0" w:line="360" w:lineRule="auto"/>
              <w:rPr>
                <w:szCs w:val="24"/>
              </w:rPr>
            </w:pPr>
            <w:r w:rsidRPr="00FB5571">
              <w:rPr>
                <w:szCs w:val="24"/>
              </w:rPr>
              <w:t>520</w:t>
            </w:r>
          </w:p>
        </w:tc>
        <w:tc>
          <w:tcPr>
            <w:tcW w:w="2863" w:type="dxa"/>
            <w:vAlign w:val="center"/>
          </w:tcPr>
          <w:p w:rsidR="00776328" w:rsidRPr="00FB5571" w:rsidRDefault="00776328" w:rsidP="00320661">
            <w:pPr>
              <w:spacing w:after="0" w:line="360" w:lineRule="auto"/>
              <w:rPr>
                <w:szCs w:val="24"/>
              </w:rPr>
            </w:pPr>
            <w:r w:rsidRPr="00FB5571">
              <w:rPr>
                <w:szCs w:val="24"/>
              </w:rPr>
              <w:t>-</w:t>
            </w:r>
          </w:p>
        </w:tc>
      </w:tr>
      <w:tr w:rsidR="00776328" w:rsidRPr="00FB5571" w:rsidTr="00320661">
        <w:tc>
          <w:tcPr>
            <w:tcW w:w="1951" w:type="dxa"/>
            <w:vAlign w:val="center"/>
          </w:tcPr>
          <w:p w:rsidR="00776328" w:rsidRPr="00FB5571" w:rsidRDefault="00776328" w:rsidP="00320661">
            <w:pPr>
              <w:spacing w:after="0" w:line="360" w:lineRule="auto"/>
              <w:rPr>
                <w:szCs w:val="24"/>
              </w:rPr>
            </w:pPr>
            <w:r w:rsidRPr="00FB5571">
              <w:rPr>
                <w:szCs w:val="24"/>
              </w:rPr>
              <w:t>Jade</w:t>
            </w:r>
          </w:p>
        </w:tc>
        <w:tc>
          <w:tcPr>
            <w:tcW w:w="2126" w:type="dxa"/>
            <w:vAlign w:val="center"/>
          </w:tcPr>
          <w:p w:rsidR="00776328" w:rsidRPr="00FB5571" w:rsidRDefault="00776328" w:rsidP="00320661">
            <w:pPr>
              <w:spacing w:after="0" w:line="360" w:lineRule="auto"/>
              <w:rPr>
                <w:szCs w:val="24"/>
              </w:rPr>
            </w:pPr>
            <w:r w:rsidRPr="00FB5571">
              <w:rPr>
                <w:szCs w:val="24"/>
              </w:rPr>
              <w:t>Sehestadtstrandbad</w:t>
            </w:r>
          </w:p>
        </w:tc>
        <w:tc>
          <w:tcPr>
            <w:tcW w:w="1701" w:type="dxa"/>
            <w:vAlign w:val="center"/>
          </w:tcPr>
          <w:p w:rsidR="00776328" w:rsidRPr="00FB5571" w:rsidRDefault="00776328" w:rsidP="00320661">
            <w:pPr>
              <w:spacing w:after="0" w:line="360" w:lineRule="auto"/>
              <w:rPr>
                <w:szCs w:val="24"/>
              </w:rPr>
            </w:pPr>
            <w:r w:rsidRPr="00FB5571">
              <w:rPr>
                <w:szCs w:val="24"/>
              </w:rPr>
              <w:t>Bricks</w:t>
            </w:r>
          </w:p>
        </w:tc>
        <w:tc>
          <w:tcPr>
            <w:tcW w:w="1276" w:type="dxa"/>
            <w:vAlign w:val="center"/>
          </w:tcPr>
          <w:p w:rsidR="00776328" w:rsidRPr="00FB5571" w:rsidRDefault="00776328" w:rsidP="00320661">
            <w:pPr>
              <w:spacing w:after="0" w:line="360" w:lineRule="auto"/>
              <w:rPr>
                <w:szCs w:val="24"/>
              </w:rPr>
            </w:pPr>
            <w:r w:rsidRPr="00FB5571">
              <w:rPr>
                <w:szCs w:val="24"/>
              </w:rPr>
              <w:t>980</w:t>
            </w:r>
          </w:p>
        </w:tc>
        <w:tc>
          <w:tcPr>
            <w:tcW w:w="2863" w:type="dxa"/>
            <w:vAlign w:val="center"/>
          </w:tcPr>
          <w:p w:rsidR="00776328" w:rsidRPr="00FB5571" w:rsidRDefault="00776328" w:rsidP="00320661">
            <w:pPr>
              <w:spacing w:after="0" w:line="360" w:lineRule="auto"/>
              <w:rPr>
                <w:szCs w:val="24"/>
              </w:rPr>
            </w:pPr>
            <w:r w:rsidRPr="00FB5571">
              <w:rPr>
                <w:szCs w:val="24"/>
              </w:rPr>
              <w:t>-</w:t>
            </w:r>
          </w:p>
        </w:tc>
      </w:tr>
      <w:tr w:rsidR="00776328" w:rsidRPr="00FB5571" w:rsidTr="00320661">
        <w:tc>
          <w:tcPr>
            <w:tcW w:w="1951" w:type="dxa"/>
            <w:vAlign w:val="center"/>
          </w:tcPr>
          <w:p w:rsidR="00776328" w:rsidRPr="00FB5571" w:rsidRDefault="00776328" w:rsidP="00320661">
            <w:pPr>
              <w:spacing w:after="0" w:line="360" w:lineRule="auto"/>
              <w:rPr>
                <w:szCs w:val="24"/>
              </w:rPr>
            </w:pPr>
            <w:r w:rsidRPr="00FB5571">
              <w:rPr>
                <w:szCs w:val="24"/>
              </w:rPr>
              <w:t>Butjadingen</w:t>
            </w:r>
          </w:p>
        </w:tc>
        <w:tc>
          <w:tcPr>
            <w:tcW w:w="2126" w:type="dxa"/>
            <w:vAlign w:val="center"/>
          </w:tcPr>
          <w:p w:rsidR="00776328" w:rsidRPr="00FB5571" w:rsidRDefault="00776328" w:rsidP="00320661">
            <w:pPr>
              <w:spacing w:after="0" w:line="360" w:lineRule="auto"/>
              <w:rPr>
                <w:szCs w:val="24"/>
              </w:rPr>
            </w:pPr>
            <w:r w:rsidRPr="00FB5571">
              <w:rPr>
                <w:szCs w:val="24"/>
              </w:rPr>
              <w:t>Eckwarderhörne</w:t>
            </w:r>
          </w:p>
          <w:p w:rsidR="00776328" w:rsidRPr="00FB5571" w:rsidRDefault="00776328" w:rsidP="00320661">
            <w:pPr>
              <w:spacing w:after="0" w:line="360" w:lineRule="auto"/>
              <w:rPr>
                <w:szCs w:val="24"/>
              </w:rPr>
            </w:pPr>
            <w:r w:rsidRPr="00FB5571">
              <w:rPr>
                <w:szCs w:val="24"/>
              </w:rPr>
              <w:t>Friesenstrand</w:t>
            </w:r>
          </w:p>
          <w:p w:rsidR="00776328" w:rsidRPr="00FB5571" w:rsidRDefault="00776328" w:rsidP="00320661">
            <w:pPr>
              <w:spacing w:after="0" w:line="360" w:lineRule="auto"/>
              <w:rPr>
                <w:szCs w:val="24"/>
              </w:rPr>
            </w:pPr>
            <w:r w:rsidRPr="00FB5571">
              <w:rPr>
                <w:szCs w:val="24"/>
              </w:rPr>
              <w:t>Federwardersiel</w:t>
            </w:r>
          </w:p>
          <w:p w:rsidR="00776328" w:rsidRPr="00FB5571" w:rsidRDefault="00776328" w:rsidP="00320661">
            <w:pPr>
              <w:spacing w:after="0" w:line="360" w:lineRule="auto"/>
              <w:rPr>
                <w:szCs w:val="24"/>
              </w:rPr>
            </w:pPr>
            <w:r w:rsidRPr="00FB5571">
              <w:rPr>
                <w:szCs w:val="24"/>
              </w:rPr>
              <w:t>Burhave</w:t>
            </w:r>
          </w:p>
        </w:tc>
        <w:tc>
          <w:tcPr>
            <w:tcW w:w="1701" w:type="dxa"/>
            <w:vAlign w:val="center"/>
          </w:tcPr>
          <w:p w:rsidR="00776328" w:rsidRPr="00FB5571" w:rsidRDefault="00776328" w:rsidP="00320661">
            <w:pPr>
              <w:spacing w:after="0" w:line="360" w:lineRule="auto"/>
              <w:rPr>
                <w:szCs w:val="24"/>
                <w:lang w:val="en-US"/>
              </w:rPr>
            </w:pPr>
            <w:r w:rsidRPr="00FB5571">
              <w:rPr>
                <w:szCs w:val="24"/>
                <w:lang w:val="en-US"/>
              </w:rPr>
              <w:t>Mostly bricks, sand</w:t>
            </w:r>
          </w:p>
          <w:p w:rsidR="00776328" w:rsidRPr="00FB5571" w:rsidRDefault="00776328" w:rsidP="00320661">
            <w:pPr>
              <w:spacing w:after="0" w:line="360" w:lineRule="auto"/>
              <w:rPr>
                <w:szCs w:val="24"/>
                <w:lang w:val="en-US"/>
              </w:rPr>
            </w:pPr>
            <w:r w:rsidRPr="00FB5571">
              <w:rPr>
                <w:szCs w:val="24"/>
                <w:lang w:val="en-US"/>
              </w:rPr>
              <w:t>Stones, asphalt</w:t>
            </w:r>
          </w:p>
          <w:p w:rsidR="00776328" w:rsidRPr="00FB5571" w:rsidRDefault="00776328" w:rsidP="00320661">
            <w:pPr>
              <w:spacing w:after="0" w:line="360" w:lineRule="auto"/>
              <w:rPr>
                <w:szCs w:val="24"/>
                <w:lang w:val="en-US"/>
              </w:rPr>
            </w:pPr>
            <w:r w:rsidRPr="00FB5571">
              <w:rPr>
                <w:szCs w:val="24"/>
                <w:lang w:val="en-US"/>
              </w:rPr>
              <w:t>Stones</w:t>
            </w:r>
          </w:p>
          <w:p w:rsidR="00776328" w:rsidRPr="00FB5571" w:rsidRDefault="00776328" w:rsidP="00320661">
            <w:pPr>
              <w:spacing w:after="0" w:line="360" w:lineRule="auto"/>
              <w:rPr>
                <w:szCs w:val="24"/>
              </w:rPr>
            </w:pPr>
            <w:r w:rsidRPr="00FB5571">
              <w:rPr>
                <w:szCs w:val="24"/>
              </w:rPr>
              <w:t>Stones, bricks</w:t>
            </w:r>
          </w:p>
        </w:tc>
        <w:tc>
          <w:tcPr>
            <w:tcW w:w="1276" w:type="dxa"/>
            <w:vAlign w:val="center"/>
          </w:tcPr>
          <w:p w:rsidR="00776328" w:rsidRPr="00FB5571" w:rsidRDefault="00776328" w:rsidP="00320661">
            <w:pPr>
              <w:spacing w:after="0" w:line="360" w:lineRule="auto"/>
              <w:rPr>
                <w:szCs w:val="24"/>
              </w:rPr>
            </w:pPr>
            <w:r w:rsidRPr="00FB5571">
              <w:rPr>
                <w:szCs w:val="24"/>
              </w:rPr>
              <w:t>150</w:t>
            </w:r>
          </w:p>
          <w:p w:rsidR="00776328" w:rsidRPr="00FB5571" w:rsidRDefault="00776328" w:rsidP="00320661">
            <w:pPr>
              <w:spacing w:after="0" w:line="360" w:lineRule="auto"/>
              <w:rPr>
                <w:szCs w:val="24"/>
              </w:rPr>
            </w:pPr>
            <w:r w:rsidRPr="00FB5571">
              <w:rPr>
                <w:szCs w:val="24"/>
              </w:rPr>
              <w:t>380</w:t>
            </w:r>
          </w:p>
          <w:p w:rsidR="00776328" w:rsidRPr="00FB5571" w:rsidRDefault="00776328" w:rsidP="00320661">
            <w:pPr>
              <w:spacing w:after="0" w:line="360" w:lineRule="auto"/>
              <w:rPr>
                <w:szCs w:val="24"/>
              </w:rPr>
            </w:pPr>
            <w:r w:rsidRPr="00FB5571">
              <w:rPr>
                <w:szCs w:val="24"/>
              </w:rPr>
              <w:t>-</w:t>
            </w:r>
          </w:p>
          <w:p w:rsidR="00776328" w:rsidRPr="00FB5571" w:rsidRDefault="00776328" w:rsidP="00320661">
            <w:pPr>
              <w:spacing w:after="0" w:line="360" w:lineRule="auto"/>
              <w:rPr>
                <w:szCs w:val="24"/>
              </w:rPr>
            </w:pPr>
            <w:r w:rsidRPr="00FB5571">
              <w:rPr>
                <w:szCs w:val="24"/>
              </w:rPr>
              <w:t>880</w:t>
            </w:r>
          </w:p>
        </w:tc>
        <w:tc>
          <w:tcPr>
            <w:tcW w:w="2863" w:type="dxa"/>
            <w:vAlign w:val="center"/>
          </w:tcPr>
          <w:p w:rsidR="00776328" w:rsidRPr="00FB5571" w:rsidRDefault="00776328" w:rsidP="00320661">
            <w:pPr>
              <w:spacing w:after="0" w:line="360" w:lineRule="auto"/>
              <w:rPr>
                <w:szCs w:val="24"/>
              </w:rPr>
            </w:pPr>
            <w:r w:rsidRPr="00FB5571">
              <w:rPr>
                <w:szCs w:val="24"/>
              </w:rPr>
              <w:t>100 m</w:t>
            </w:r>
            <w:r w:rsidRPr="00FB5571">
              <w:rPr>
                <w:szCs w:val="24"/>
                <w:vertAlign w:val="superscript"/>
              </w:rPr>
              <w:t>3</w:t>
            </w:r>
            <w:r w:rsidRPr="00FB5571">
              <w:rPr>
                <w:szCs w:val="24"/>
              </w:rPr>
              <w:t xml:space="preserve"> altogether</w:t>
            </w:r>
          </w:p>
        </w:tc>
      </w:tr>
    </w:tbl>
    <w:p w:rsidR="00776328" w:rsidRPr="00FB5571" w:rsidRDefault="00776328" w:rsidP="00776328">
      <w:pPr>
        <w:spacing w:after="0" w:line="360" w:lineRule="auto"/>
        <w:rPr>
          <w:szCs w:val="24"/>
        </w:rPr>
      </w:pPr>
    </w:p>
    <w:p w:rsidR="00776328" w:rsidRPr="00FB5571" w:rsidRDefault="00776328" w:rsidP="00776328">
      <w:pPr>
        <w:spacing w:after="0" w:line="360" w:lineRule="auto"/>
        <w:rPr>
          <w:szCs w:val="24"/>
          <w:lang w:val="en-US"/>
        </w:rPr>
      </w:pPr>
      <w:r w:rsidRPr="00FB5571">
        <w:rPr>
          <w:szCs w:val="24"/>
          <w:lang w:val="en-US"/>
        </w:rPr>
        <w:t xml:space="preserve">See below pictures characterizing each of the beaches. </w:t>
      </w:r>
    </w:p>
    <w:p w:rsidR="00776328" w:rsidRPr="00776328" w:rsidRDefault="00776328" w:rsidP="00FB5571">
      <w:pPr>
        <w:spacing w:after="0" w:line="360" w:lineRule="auto"/>
        <w:jc w:val="center"/>
        <w:rPr>
          <w:sz w:val="24"/>
          <w:szCs w:val="24"/>
          <w:lang w:val="de-AT"/>
        </w:rPr>
      </w:pPr>
      <w:r w:rsidRPr="00776328">
        <w:rPr>
          <w:noProof/>
          <w:lang w:eastAsia="de-DE"/>
        </w:rPr>
        <w:lastRenderedPageBreak/>
        <w:drawing>
          <wp:inline distT="0" distB="0" distL="0" distR="0" wp14:anchorId="417C8538" wp14:editId="610F7C00">
            <wp:extent cx="2743200" cy="2057400"/>
            <wp:effectExtent l="0" t="0" r="0" b="0"/>
            <wp:docPr id="51" name="Grafik 51" descr="P1010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1010689"/>
                    <pic:cNvPicPr>
                      <a:picLocks noChangeAspect="1" noChangeArrowheads="1"/>
                    </pic:cNvPicPr>
                  </pic:nvPicPr>
                  <pic:blipFill>
                    <a:blip r:embed="rId23" cstate="screen">
                      <a:extLst>
                        <a:ext uri="{28A0092B-C50C-407E-A947-70E740481C1C}">
                          <a14:useLocalDpi xmlns:a14="http://schemas.microsoft.com/office/drawing/2010/main"/>
                        </a:ext>
                      </a:extLst>
                    </a:blip>
                    <a:srcRect/>
                    <a:stretch>
                      <a:fillRect/>
                    </a:stretch>
                  </pic:blipFill>
                  <pic:spPr bwMode="auto">
                    <a:xfrm rot="5400000">
                      <a:off x="0" y="0"/>
                      <a:ext cx="2743200" cy="2057400"/>
                    </a:xfrm>
                    <a:prstGeom prst="rect">
                      <a:avLst/>
                    </a:prstGeom>
                    <a:noFill/>
                    <a:ln>
                      <a:noFill/>
                    </a:ln>
                  </pic:spPr>
                </pic:pic>
              </a:graphicData>
            </a:graphic>
          </wp:inline>
        </w:drawing>
      </w:r>
      <w:r w:rsidRPr="00776328">
        <w:rPr>
          <w:noProof/>
          <w:sz w:val="24"/>
          <w:szCs w:val="24"/>
          <w:lang w:eastAsia="de-DE"/>
        </w:rPr>
        <w:drawing>
          <wp:inline distT="0" distB="0" distL="0" distR="0" wp14:anchorId="359458DE" wp14:editId="17220F4C">
            <wp:extent cx="2733675" cy="2057400"/>
            <wp:effectExtent l="0" t="0" r="9525" b="0"/>
            <wp:docPr id="50" name="Grafik 50" descr="P1010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010701"/>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733675" cy="2057400"/>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Norddeich</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drawing>
          <wp:inline distT="0" distB="0" distL="0" distR="0" wp14:anchorId="2FC0A093" wp14:editId="0BDCF1A9">
            <wp:extent cx="2743200" cy="2057400"/>
            <wp:effectExtent l="0" t="0" r="0" b="0"/>
            <wp:docPr id="49" name="Grafik 49" descr="P1010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1010737"/>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743200" cy="2057400"/>
                    </a:xfrm>
                    <a:prstGeom prst="rect">
                      <a:avLst/>
                    </a:prstGeom>
                    <a:noFill/>
                    <a:ln>
                      <a:noFill/>
                    </a:ln>
                  </pic:spPr>
                </pic:pic>
              </a:graphicData>
            </a:graphic>
          </wp:inline>
        </w:drawing>
      </w:r>
      <w:r w:rsidRPr="00FB5571">
        <w:rPr>
          <w:noProof/>
          <w:sz w:val="20"/>
          <w:lang w:eastAsia="de-DE"/>
        </w:rPr>
        <w:drawing>
          <wp:inline distT="0" distB="0" distL="0" distR="0" wp14:anchorId="2A5DE93C" wp14:editId="6FC95F09">
            <wp:extent cx="2733675" cy="2057400"/>
            <wp:effectExtent l="0" t="0" r="9525" b="0"/>
            <wp:docPr id="48" name="Grafik 48" descr="P1010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1010735"/>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733675" cy="2057400"/>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Neßmersiel</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drawing>
          <wp:inline distT="0" distB="0" distL="0" distR="0" wp14:anchorId="1B4FDDF9" wp14:editId="62035D1E">
            <wp:extent cx="2743200" cy="2047875"/>
            <wp:effectExtent l="0" t="0" r="0" b="9525"/>
            <wp:docPr id="47" name="Grafik 47" descr="P1010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1010749"/>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743200" cy="2047875"/>
                    </a:xfrm>
                    <a:prstGeom prst="rect">
                      <a:avLst/>
                    </a:prstGeom>
                    <a:noFill/>
                    <a:ln>
                      <a:noFill/>
                    </a:ln>
                  </pic:spPr>
                </pic:pic>
              </a:graphicData>
            </a:graphic>
          </wp:inline>
        </w:drawing>
      </w:r>
      <w:r w:rsidRPr="00FB5571">
        <w:rPr>
          <w:noProof/>
          <w:sz w:val="20"/>
          <w:lang w:eastAsia="de-DE"/>
        </w:rPr>
        <w:drawing>
          <wp:inline distT="0" distB="0" distL="0" distR="0" wp14:anchorId="16A4260F" wp14:editId="3254DCF3">
            <wp:extent cx="2752725" cy="2057400"/>
            <wp:effectExtent l="0" t="0" r="9525" b="0"/>
            <wp:docPr id="46" name="Grafik 46" descr="P1010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1010750"/>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752725" cy="2057400"/>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Dornumersiel</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lastRenderedPageBreak/>
        <w:drawing>
          <wp:inline distT="0" distB="0" distL="0" distR="0" wp14:anchorId="7CAD2566" wp14:editId="1980B311">
            <wp:extent cx="2733675" cy="2047875"/>
            <wp:effectExtent l="0" t="0" r="9525" b="9525"/>
            <wp:docPr id="45" name="Grafik 45" descr="P1010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1010767"/>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r w:rsidRPr="00FB5571">
        <w:rPr>
          <w:noProof/>
          <w:sz w:val="20"/>
          <w:lang w:eastAsia="de-DE"/>
        </w:rPr>
        <w:drawing>
          <wp:inline distT="0" distB="0" distL="0" distR="0" wp14:anchorId="3D749C75" wp14:editId="3DA30CC5">
            <wp:extent cx="2743200" cy="2047875"/>
            <wp:effectExtent l="0" t="0" r="0" b="9525"/>
            <wp:docPr id="44" name="Grafik 44" descr="P101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1010776"/>
                    <pic:cNvPicPr>
                      <a:picLocks noChangeAspect="1" noChangeArrowheads="1"/>
                    </pic:cNvPicPr>
                  </pic:nvPicPr>
                  <pic:blipFill>
                    <a:blip r:embed="rId30" cstate="screen">
                      <a:extLst>
                        <a:ext uri="{28A0092B-C50C-407E-A947-70E740481C1C}">
                          <a14:useLocalDpi xmlns:a14="http://schemas.microsoft.com/office/drawing/2010/main"/>
                        </a:ext>
                      </a:extLst>
                    </a:blip>
                    <a:srcRect/>
                    <a:stretch>
                      <a:fillRect/>
                    </a:stretch>
                  </pic:blipFill>
                  <pic:spPr bwMode="auto">
                    <a:xfrm>
                      <a:off x="0" y="0"/>
                      <a:ext cx="2743200" cy="2047875"/>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Bensersiel</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drawing>
          <wp:inline distT="0" distB="0" distL="0" distR="0" wp14:anchorId="332DBA5C" wp14:editId="7C531843">
            <wp:extent cx="2733675" cy="2057400"/>
            <wp:effectExtent l="0" t="0" r="9525" b="0"/>
            <wp:docPr id="43" name="Grafik 43" descr="P1010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1010778"/>
                    <pic:cNvPicPr>
                      <a:picLocks noChangeAspect="1" noChangeArrowheads="1"/>
                    </pic:cNvPicPr>
                  </pic:nvPicPr>
                  <pic:blipFill>
                    <a:blip r:embed="rId31" cstate="screen">
                      <a:extLst>
                        <a:ext uri="{28A0092B-C50C-407E-A947-70E740481C1C}">
                          <a14:useLocalDpi xmlns:a14="http://schemas.microsoft.com/office/drawing/2010/main"/>
                        </a:ext>
                      </a:extLst>
                    </a:blip>
                    <a:srcRect/>
                    <a:stretch>
                      <a:fillRect/>
                    </a:stretch>
                  </pic:blipFill>
                  <pic:spPr bwMode="auto">
                    <a:xfrm>
                      <a:off x="0" y="0"/>
                      <a:ext cx="2733675" cy="2057400"/>
                    </a:xfrm>
                    <a:prstGeom prst="rect">
                      <a:avLst/>
                    </a:prstGeom>
                    <a:noFill/>
                    <a:ln>
                      <a:noFill/>
                    </a:ln>
                  </pic:spPr>
                </pic:pic>
              </a:graphicData>
            </a:graphic>
          </wp:inline>
        </w:drawing>
      </w:r>
      <w:r w:rsidRPr="00FB5571">
        <w:rPr>
          <w:noProof/>
          <w:sz w:val="20"/>
          <w:lang w:eastAsia="de-DE"/>
        </w:rPr>
        <w:drawing>
          <wp:inline distT="0" distB="0" distL="0" distR="0" wp14:anchorId="714B0761" wp14:editId="66671291">
            <wp:extent cx="2743200" cy="2057400"/>
            <wp:effectExtent l="0" t="0" r="0" b="0"/>
            <wp:docPr id="42" name="Grafik 42" descr="P1010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1010784"/>
                    <pic:cNvPicPr>
                      <a:picLocks noChangeAspect="1" noChangeArrowheads="1"/>
                    </pic:cNvPicPr>
                  </pic:nvPicPr>
                  <pic:blipFill>
                    <a:blip r:embed="rId32" cstate="screen">
                      <a:extLst>
                        <a:ext uri="{28A0092B-C50C-407E-A947-70E740481C1C}">
                          <a14:useLocalDpi xmlns:a14="http://schemas.microsoft.com/office/drawing/2010/main"/>
                        </a:ext>
                      </a:extLst>
                    </a:blip>
                    <a:srcRect/>
                    <a:stretch>
                      <a:fillRect/>
                    </a:stretch>
                  </pic:blipFill>
                  <pic:spPr bwMode="auto">
                    <a:xfrm rot="5400000">
                      <a:off x="0" y="0"/>
                      <a:ext cx="2743200" cy="2057400"/>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Neuharlingersiel</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drawing>
          <wp:inline distT="0" distB="0" distL="0" distR="0" wp14:anchorId="1B4027F5" wp14:editId="0749AF55">
            <wp:extent cx="2733675" cy="2047875"/>
            <wp:effectExtent l="0" t="0" r="9525" b="9525"/>
            <wp:docPr id="41" name="Grafik 41" descr="P1010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1010806"/>
                    <pic:cNvPicPr>
                      <a:picLocks noChangeAspect="1" noChangeArrowheads="1"/>
                    </pic:cNvPicPr>
                  </pic:nvPicPr>
                  <pic:blipFill>
                    <a:blip r:embed="rId33"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r w:rsidRPr="00FB5571">
        <w:rPr>
          <w:noProof/>
          <w:sz w:val="20"/>
          <w:lang w:eastAsia="de-DE"/>
        </w:rPr>
        <w:drawing>
          <wp:inline distT="0" distB="0" distL="0" distR="0" wp14:anchorId="0CAEB679" wp14:editId="259AF070">
            <wp:extent cx="2733675" cy="2047875"/>
            <wp:effectExtent l="0" t="0" r="9525" b="9525"/>
            <wp:docPr id="40" name="Grafik 40" descr="P1010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P1010808"/>
                    <pic:cNvPicPr>
                      <a:picLocks noChangeAspect="1" noChangeArrowheads="1"/>
                    </pic:cNvPicPr>
                  </pic:nvPicPr>
                  <pic:blipFill>
                    <a:blip r:embed="rId34"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Harlesiel</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lastRenderedPageBreak/>
        <w:drawing>
          <wp:inline distT="0" distB="0" distL="0" distR="0" wp14:anchorId="4406C02B" wp14:editId="52071666">
            <wp:extent cx="2047875" cy="1543050"/>
            <wp:effectExtent l="4763" t="0" r="0" b="0"/>
            <wp:docPr id="39" name="Grafik 39" descr="P1010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1010835"/>
                    <pic:cNvPicPr>
                      <a:picLocks noChangeAspect="1" noChangeArrowheads="1"/>
                    </pic:cNvPicPr>
                  </pic:nvPicPr>
                  <pic:blipFill>
                    <a:blip r:embed="rId35" cstate="screen">
                      <a:extLst>
                        <a:ext uri="{28A0092B-C50C-407E-A947-70E740481C1C}">
                          <a14:useLocalDpi xmlns:a14="http://schemas.microsoft.com/office/drawing/2010/main"/>
                        </a:ext>
                      </a:extLst>
                    </a:blip>
                    <a:srcRect/>
                    <a:stretch>
                      <a:fillRect/>
                    </a:stretch>
                  </pic:blipFill>
                  <pic:spPr bwMode="auto">
                    <a:xfrm rot="5400000">
                      <a:off x="0" y="0"/>
                      <a:ext cx="2047875" cy="1543050"/>
                    </a:xfrm>
                    <a:prstGeom prst="rect">
                      <a:avLst/>
                    </a:prstGeom>
                    <a:noFill/>
                    <a:ln>
                      <a:noFill/>
                    </a:ln>
                  </pic:spPr>
                </pic:pic>
              </a:graphicData>
            </a:graphic>
          </wp:inline>
        </w:drawing>
      </w:r>
      <w:r w:rsidRPr="00FB5571">
        <w:rPr>
          <w:noProof/>
          <w:sz w:val="20"/>
          <w:lang w:eastAsia="de-DE"/>
        </w:rPr>
        <w:drawing>
          <wp:inline distT="0" distB="0" distL="0" distR="0" wp14:anchorId="30050E8F" wp14:editId="4D0C6295">
            <wp:extent cx="2733675" cy="2047875"/>
            <wp:effectExtent l="0" t="0" r="9525" b="9525"/>
            <wp:docPr id="38" name="Grafik 38" descr="P1010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P1010834"/>
                    <pic:cNvPicPr>
                      <a:picLocks noChangeAspect="1" noChangeArrowheads="1"/>
                    </pic:cNvPicPr>
                  </pic:nvPicPr>
                  <pic:blipFill>
                    <a:blip r:embed="rId36"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r w:rsidRPr="00FB5571">
        <w:rPr>
          <w:noProof/>
          <w:sz w:val="20"/>
          <w:lang w:eastAsia="de-DE"/>
        </w:rPr>
        <w:drawing>
          <wp:inline distT="0" distB="0" distL="0" distR="0" wp14:anchorId="37A1DE2D" wp14:editId="57D524C9">
            <wp:extent cx="2733675" cy="2047875"/>
            <wp:effectExtent l="0" t="0" r="9525" b="9525"/>
            <wp:docPr id="37" name="Grafik 37" descr="P1010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1010847"/>
                    <pic:cNvPicPr>
                      <a:picLocks noChangeAspect="1" noChangeArrowheads="1"/>
                    </pic:cNvPicPr>
                  </pic:nvPicPr>
                  <pic:blipFill>
                    <a:blip r:embed="rId37"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p>
    <w:p w:rsidR="00776328" w:rsidRDefault="00776328" w:rsidP="00FB5571">
      <w:pPr>
        <w:spacing w:after="0" w:line="240" w:lineRule="auto"/>
        <w:jc w:val="center"/>
        <w:rPr>
          <w:i/>
          <w:szCs w:val="24"/>
          <w:lang w:val="de-AT"/>
        </w:rPr>
      </w:pPr>
      <w:r w:rsidRPr="00FB5571">
        <w:rPr>
          <w:i/>
          <w:szCs w:val="24"/>
          <w:lang w:val="de-AT"/>
        </w:rPr>
        <w:t>Horumersiel-Schillig</w:t>
      </w:r>
    </w:p>
    <w:p w:rsidR="00FB5571" w:rsidRPr="00FB5571" w:rsidRDefault="00FB5571" w:rsidP="00FB5571">
      <w:pPr>
        <w:spacing w:after="0" w:line="240" w:lineRule="auto"/>
        <w:jc w:val="center"/>
        <w:rPr>
          <w:i/>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drawing>
          <wp:inline distT="0" distB="0" distL="0" distR="0" wp14:anchorId="26F114F4" wp14:editId="09BD97A1">
            <wp:extent cx="2733675" cy="2047875"/>
            <wp:effectExtent l="0" t="0" r="9525" b="9525"/>
            <wp:docPr id="36" name="Grafik 36" descr="P1010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1010870"/>
                    <pic:cNvPicPr>
                      <a:picLocks noChangeAspect="1" noChangeArrowheads="1"/>
                    </pic:cNvPicPr>
                  </pic:nvPicPr>
                  <pic:blipFill>
                    <a:blip r:embed="rId38"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r w:rsidRPr="00FB5571">
        <w:rPr>
          <w:noProof/>
          <w:sz w:val="20"/>
          <w:lang w:eastAsia="de-DE"/>
        </w:rPr>
        <w:drawing>
          <wp:inline distT="0" distB="0" distL="0" distR="0" wp14:anchorId="3EDD1A69" wp14:editId="434B1326">
            <wp:extent cx="2733675" cy="2047875"/>
            <wp:effectExtent l="0" t="0" r="9525" b="9525"/>
            <wp:docPr id="35" name="Grafik 35" descr="P1010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1010876"/>
                    <pic:cNvPicPr>
                      <a:picLocks noChangeAspect="1" noChangeArrowheads="1"/>
                    </pic:cNvPicPr>
                  </pic:nvPicPr>
                  <pic:blipFill>
                    <a:blip r:embed="rId39"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Hooksiel</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lastRenderedPageBreak/>
        <w:drawing>
          <wp:inline distT="0" distB="0" distL="0" distR="0" wp14:anchorId="322A6CF3" wp14:editId="20A27F72">
            <wp:extent cx="2733675" cy="2047875"/>
            <wp:effectExtent l="0" t="0" r="9525" b="9525"/>
            <wp:docPr id="34" name="Grafik 34" descr="P1020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1020067"/>
                    <pic:cNvPicPr>
                      <a:picLocks noChangeAspect="1" noChangeArrowheads="1"/>
                    </pic:cNvPicPr>
                  </pic:nvPicPr>
                  <pic:blipFill>
                    <a:blip r:embed="rId40"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r w:rsidRPr="00FB5571">
        <w:rPr>
          <w:noProof/>
          <w:sz w:val="20"/>
          <w:lang w:eastAsia="de-DE"/>
        </w:rPr>
        <w:drawing>
          <wp:inline distT="0" distB="0" distL="0" distR="0" wp14:anchorId="10AE3EA0" wp14:editId="07A529CA">
            <wp:extent cx="2733675" cy="2047875"/>
            <wp:effectExtent l="0" t="0" r="9525" b="9525"/>
            <wp:docPr id="33" name="Grafik 33" descr="P102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1020061"/>
                    <pic:cNvPicPr>
                      <a:picLocks noChangeAspect="1" noChangeArrowheads="1"/>
                    </pic:cNvPicPr>
                  </pic:nvPicPr>
                  <pic:blipFill>
                    <a:blip r:embed="rId41"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Dangast</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drawing>
          <wp:inline distT="0" distB="0" distL="0" distR="0" wp14:anchorId="6640DD8F" wp14:editId="6180931C">
            <wp:extent cx="2724150" cy="2057400"/>
            <wp:effectExtent l="0" t="9525" r="9525" b="9525"/>
            <wp:docPr id="32" name="Grafik 32" descr="P1020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1020029"/>
                    <pic:cNvPicPr>
                      <a:picLocks noChangeAspect="1" noChangeArrowheads="1"/>
                    </pic:cNvPicPr>
                  </pic:nvPicPr>
                  <pic:blipFill>
                    <a:blip r:embed="rId42" cstate="screen">
                      <a:extLst>
                        <a:ext uri="{28A0092B-C50C-407E-A947-70E740481C1C}">
                          <a14:useLocalDpi xmlns:a14="http://schemas.microsoft.com/office/drawing/2010/main"/>
                        </a:ext>
                      </a:extLst>
                    </a:blip>
                    <a:srcRect/>
                    <a:stretch>
                      <a:fillRect/>
                    </a:stretch>
                  </pic:blipFill>
                  <pic:spPr bwMode="auto">
                    <a:xfrm rot="5400000">
                      <a:off x="0" y="0"/>
                      <a:ext cx="2724150" cy="2057400"/>
                    </a:xfrm>
                    <a:prstGeom prst="rect">
                      <a:avLst/>
                    </a:prstGeom>
                    <a:noFill/>
                    <a:ln>
                      <a:noFill/>
                    </a:ln>
                  </pic:spPr>
                </pic:pic>
              </a:graphicData>
            </a:graphic>
          </wp:inline>
        </w:drawing>
      </w:r>
      <w:r w:rsidRPr="00FB5571">
        <w:rPr>
          <w:noProof/>
          <w:sz w:val="20"/>
          <w:lang w:eastAsia="de-DE"/>
        </w:rPr>
        <w:drawing>
          <wp:inline distT="0" distB="0" distL="0" distR="0" wp14:anchorId="0364721E" wp14:editId="3F7A90C3">
            <wp:extent cx="2733675" cy="2047875"/>
            <wp:effectExtent l="0" t="0" r="9525" b="9525"/>
            <wp:docPr id="31" name="Grafik 31" descr="P1020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1020030"/>
                    <pic:cNvPicPr>
                      <a:picLocks noChangeAspect="1" noChangeArrowheads="1"/>
                    </pic:cNvPicPr>
                  </pic:nvPicPr>
                  <pic:blipFill>
                    <a:blip r:embed="rId43"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p>
    <w:p w:rsidR="00776328" w:rsidRPr="00FB5571" w:rsidRDefault="00527D36" w:rsidP="00FB5571">
      <w:pPr>
        <w:spacing w:after="0" w:line="240" w:lineRule="auto"/>
        <w:jc w:val="center"/>
        <w:rPr>
          <w:i/>
          <w:szCs w:val="24"/>
          <w:lang w:val="de-AT"/>
        </w:rPr>
      </w:pPr>
      <w:r>
        <w:rPr>
          <w:i/>
          <w:szCs w:val="24"/>
          <w:lang w:val="de-AT"/>
        </w:rPr>
        <w:t>Seheste</w:t>
      </w:r>
      <w:r w:rsidR="00776328" w:rsidRPr="00FB5571">
        <w:rPr>
          <w:i/>
          <w:szCs w:val="24"/>
          <w:lang w:val="de-AT"/>
        </w:rPr>
        <w:t>d</w:t>
      </w:r>
      <w:r>
        <w:rPr>
          <w:i/>
          <w:szCs w:val="24"/>
          <w:lang w:val="de-AT"/>
        </w:rPr>
        <w:t xml:space="preserve"> S</w:t>
      </w:r>
      <w:r w:rsidR="00776328" w:rsidRPr="00FB5571">
        <w:rPr>
          <w:i/>
          <w:szCs w:val="24"/>
          <w:lang w:val="de-AT"/>
        </w:rPr>
        <w:t>trandbad</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drawing>
          <wp:inline distT="0" distB="0" distL="0" distR="0" wp14:anchorId="5C105497" wp14:editId="798A1731">
            <wp:extent cx="2733675" cy="2047875"/>
            <wp:effectExtent l="0" t="0" r="9525" b="9525"/>
            <wp:docPr id="30" name="Grafik 30" descr="P10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1020006"/>
                    <pic:cNvPicPr>
                      <a:picLocks noChangeAspect="1" noChangeArrowheads="1"/>
                    </pic:cNvPicPr>
                  </pic:nvPicPr>
                  <pic:blipFill>
                    <a:blip r:embed="rId44"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r w:rsidRPr="00FB5571">
        <w:rPr>
          <w:noProof/>
          <w:sz w:val="20"/>
          <w:lang w:eastAsia="de-DE"/>
        </w:rPr>
        <w:drawing>
          <wp:inline distT="0" distB="0" distL="0" distR="0" wp14:anchorId="060F49E8" wp14:editId="1392F8D4">
            <wp:extent cx="2733675" cy="2047875"/>
            <wp:effectExtent l="0" t="0" r="9525" b="9525"/>
            <wp:docPr id="29" name="Grafik 29" descr="P102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1020004"/>
                    <pic:cNvPicPr>
                      <a:picLocks noChangeAspect="1" noChangeArrowheads="1"/>
                    </pic:cNvPicPr>
                  </pic:nvPicPr>
                  <pic:blipFill>
                    <a:blip r:embed="rId45"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Eckwarderhörne</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lastRenderedPageBreak/>
        <w:drawing>
          <wp:inline distT="0" distB="0" distL="0" distR="0" wp14:anchorId="086086F1" wp14:editId="7A2583EE">
            <wp:extent cx="2733675" cy="2047875"/>
            <wp:effectExtent l="0" t="0" r="9525" b="9525"/>
            <wp:docPr id="28" name="Grafik 28" descr="P1010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1010987"/>
                    <pic:cNvPicPr>
                      <a:picLocks noChangeAspect="1" noChangeArrowheads="1"/>
                    </pic:cNvPicPr>
                  </pic:nvPicPr>
                  <pic:blipFill>
                    <a:blip r:embed="rId46"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r w:rsidRPr="00FB5571">
        <w:rPr>
          <w:noProof/>
          <w:sz w:val="20"/>
          <w:lang w:eastAsia="de-DE"/>
        </w:rPr>
        <w:drawing>
          <wp:inline distT="0" distB="0" distL="0" distR="0" wp14:anchorId="60EDF8F5" wp14:editId="2474B5BC">
            <wp:extent cx="2733675" cy="2047875"/>
            <wp:effectExtent l="0" t="0" r="9525" b="9525"/>
            <wp:docPr id="27" name="Grafik 27" descr="P1010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1010989"/>
                    <pic:cNvPicPr>
                      <a:picLocks noChangeAspect="1" noChangeArrowheads="1"/>
                    </pic:cNvPicPr>
                  </pic:nvPicPr>
                  <pic:blipFill>
                    <a:blip r:embed="rId47"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Friesenstrand</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drawing>
          <wp:inline distT="0" distB="0" distL="0" distR="0" wp14:anchorId="2C6CA1E6" wp14:editId="5E8BBBA9">
            <wp:extent cx="2733675" cy="2047875"/>
            <wp:effectExtent l="0" t="0" r="9525" b="9525"/>
            <wp:docPr id="26" name="Grafik 26" descr="P1010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1010952"/>
                    <pic:cNvPicPr>
                      <a:picLocks noChangeAspect="1" noChangeArrowheads="1"/>
                    </pic:cNvPicPr>
                  </pic:nvPicPr>
                  <pic:blipFill>
                    <a:blip r:embed="rId48"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r w:rsidRPr="00FB5571">
        <w:rPr>
          <w:noProof/>
          <w:sz w:val="20"/>
          <w:lang w:eastAsia="de-DE"/>
        </w:rPr>
        <w:drawing>
          <wp:inline distT="0" distB="0" distL="0" distR="0" wp14:anchorId="03619980" wp14:editId="524A67EA">
            <wp:extent cx="2733675" cy="2047875"/>
            <wp:effectExtent l="0" t="0" r="9525" b="9525"/>
            <wp:docPr id="25" name="Grafik 25" descr="P1010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1010954"/>
                    <pic:cNvPicPr>
                      <a:picLocks noChangeAspect="1" noChangeArrowheads="1"/>
                    </pic:cNvPicPr>
                  </pic:nvPicPr>
                  <pic:blipFill>
                    <a:blip r:embed="rId49"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p>
    <w:p w:rsidR="00776328" w:rsidRPr="00FB5571" w:rsidRDefault="00776328" w:rsidP="00FB5571">
      <w:pPr>
        <w:spacing w:after="0" w:line="240" w:lineRule="auto"/>
        <w:jc w:val="center"/>
        <w:rPr>
          <w:i/>
          <w:szCs w:val="24"/>
          <w:lang w:val="de-AT"/>
        </w:rPr>
      </w:pPr>
      <w:r w:rsidRPr="00FB5571">
        <w:rPr>
          <w:i/>
          <w:szCs w:val="24"/>
          <w:lang w:val="de-AT"/>
        </w:rPr>
        <w:t>Fed</w:t>
      </w:r>
      <w:r w:rsidR="00527D36">
        <w:rPr>
          <w:i/>
          <w:szCs w:val="24"/>
          <w:lang w:val="de-AT"/>
        </w:rPr>
        <w:t>d</w:t>
      </w:r>
      <w:r w:rsidRPr="00FB5571">
        <w:rPr>
          <w:i/>
          <w:szCs w:val="24"/>
          <w:lang w:val="de-AT"/>
        </w:rPr>
        <w:t>erwardersiel</w:t>
      </w: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240" w:lineRule="auto"/>
        <w:jc w:val="center"/>
        <w:rPr>
          <w:szCs w:val="24"/>
          <w:lang w:val="de-AT"/>
        </w:rPr>
      </w:pPr>
    </w:p>
    <w:p w:rsidR="00776328" w:rsidRPr="00FB5571" w:rsidRDefault="00776328" w:rsidP="00FB5571">
      <w:pPr>
        <w:spacing w:after="0" w:line="360" w:lineRule="auto"/>
        <w:jc w:val="center"/>
        <w:rPr>
          <w:szCs w:val="24"/>
          <w:lang w:val="de-AT"/>
        </w:rPr>
      </w:pPr>
      <w:r w:rsidRPr="00FB5571">
        <w:rPr>
          <w:noProof/>
          <w:sz w:val="20"/>
          <w:lang w:eastAsia="de-DE"/>
        </w:rPr>
        <w:drawing>
          <wp:inline distT="0" distB="0" distL="0" distR="0" wp14:anchorId="0B81607D" wp14:editId="7D5F6523">
            <wp:extent cx="2733675" cy="2047875"/>
            <wp:effectExtent l="0" t="0" r="9525" b="9525"/>
            <wp:docPr id="24" name="Grafik 24" descr="P1010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1010937"/>
                    <pic:cNvPicPr>
                      <a:picLocks noChangeAspect="1" noChangeArrowheads="1"/>
                    </pic:cNvPicPr>
                  </pic:nvPicPr>
                  <pic:blipFill>
                    <a:blip r:embed="rId50"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r w:rsidRPr="00FB5571">
        <w:rPr>
          <w:noProof/>
          <w:sz w:val="20"/>
          <w:lang w:eastAsia="de-DE"/>
        </w:rPr>
        <w:drawing>
          <wp:inline distT="0" distB="0" distL="0" distR="0" wp14:anchorId="71C7471E" wp14:editId="05003340">
            <wp:extent cx="2733675" cy="2047875"/>
            <wp:effectExtent l="0" t="0" r="9525" b="9525"/>
            <wp:docPr id="23" name="Grafik 23" descr="P1010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1010943"/>
                    <pic:cNvPicPr>
                      <a:picLocks noChangeAspect="1" noChangeArrowheads="1"/>
                    </pic:cNvPicPr>
                  </pic:nvPicPr>
                  <pic:blipFill>
                    <a:blip r:embed="rId51" cstate="screen">
                      <a:extLst>
                        <a:ext uri="{28A0092B-C50C-407E-A947-70E740481C1C}">
                          <a14:useLocalDpi xmlns:a14="http://schemas.microsoft.com/office/drawing/2010/main"/>
                        </a:ext>
                      </a:extLst>
                    </a:blip>
                    <a:srcRect/>
                    <a:stretch>
                      <a:fillRect/>
                    </a:stretch>
                  </pic:blipFill>
                  <pic:spPr bwMode="auto">
                    <a:xfrm>
                      <a:off x="0" y="0"/>
                      <a:ext cx="2733675" cy="2047875"/>
                    </a:xfrm>
                    <a:prstGeom prst="rect">
                      <a:avLst/>
                    </a:prstGeom>
                    <a:noFill/>
                    <a:ln>
                      <a:noFill/>
                    </a:ln>
                  </pic:spPr>
                </pic:pic>
              </a:graphicData>
            </a:graphic>
          </wp:inline>
        </w:drawing>
      </w:r>
    </w:p>
    <w:p w:rsidR="00776328" w:rsidRPr="00FB5571" w:rsidRDefault="00776328" w:rsidP="00FB5571">
      <w:pPr>
        <w:spacing w:after="0" w:line="360" w:lineRule="auto"/>
        <w:jc w:val="center"/>
        <w:rPr>
          <w:i/>
          <w:szCs w:val="24"/>
          <w:lang w:val="de-AT"/>
        </w:rPr>
      </w:pPr>
      <w:r w:rsidRPr="00FB5571">
        <w:rPr>
          <w:i/>
          <w:szCs w:val="24"/>
          <w:lang w:val="de-AT"/>
        </w:rPr>
        <w:t>Burhave</w:t>
      </w:r>
    </w:p>
    <w:p w:rsidR="00776328" w:rsidRPr="00FB5571" w:rsidRDefault="00776328" w:rsidP="00FB5571">
      <w:pPr>
        <w:jc w:val="center"/>
        <w:rPr>
          <w:sz w:val="20"/>
          <w:lang w:val="de-AT"/>
        </w:rPr>
      </w:pPr>
    </w:p>
    <w:p w:rsidR="00294EAF" w:rsidRPr="00FB5571" w:rsidRDefault="00294EAF" w:rsidP="00FB5571">
      <w:pPr>
        <w:spacing w:line="300" w:lineRule="auto"/>
        <w:jc w:val="center"/>
        <w:rPr>
          <w:sz w:val="20"/>
          <w:lang w:val="en-US"/>
        </w:rPr>
      </w:pPr>
    </w:p>
    <w:p w:rsidR="00657EDA" w:rsidRPr="00FB5571" w:rsidRDefault="00657EDA" w:rsidP="00FB5571">
      <w:pPr>
        <w:jc w:val="center"/>
        <w:rPr>
          <w:sz w:val="20"/>
          <w:lang w:val="en-US"/>
        </w:rPr>
      </w:pPr>
    </w:p>
    <w:sectPr w:rsidR="00657EDA" w:rsidRPr="00FB5571" w:rsidSect="00E02C3C">
      <w:headerReference w:type="default" r:id="rId52"/>
      <w:headerReference w:type="first" r:id="rId53"/>
      <w:footerReference w:type="first" r:id="rId54"/>
      <w:pgSz w:w="11907" w:h="16839" w:code="9"/>
      <w:pgMar w:top="1418" w:right="1134" w:bottom="1418" w:left="1134" w:header="340" w:footer="720" w:gutter="0"/>
      <w:pgNumType w:start="1"/>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B1797" w:rsidRDefault="009B1797" w:rsidP="00682244">
      <w:pPr>
        <w:spacing w:after="0" w:line="240" w:lineRule="auto"/>
      </w:pPr>
      <w:r>
        <w:separator/>
      </w:r>
    </w:p>
  </w:endnote>
  <w:endnote w:type="continuationSeparator" w:id="0">
    <w:p w:rsidR="009B1797" w:rsidRDefault="009B1797" w:rsidP="006822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8135515"/>
      <w:docPartObj>
        <w:docPartGallery w:val="Page Numbers (Bottom of Page)"/>
        <w:docPartUnique/>
      </w:docPartObj>
    </w:sdtPr>
    <w:sdtEndPr/>
    <w:sdtContent>
      <w:p w:rsidR="00657EDA" w:rsidRDefault="00657EDA">
        <w:pPr>
          <w:pStyle w:val="Fuzeile"/>
          <w:jc w:val="right"/>
        </w:pPr>
        <w:r>
          <w:fldChar w:fldCharType="begin"/>
        </w:r>
        <w:r>
          <w:instrText>PAGE   \* MERGEFORMAT</w:instrText>
        </w:r>
        <w:r>
          <w:fldChar w:fldCharType="separate"/>
        </w:r>
        <w:r w:rsidR="000B390F">
          <w:rPr>
            <w:noProof/>
          </w:rPr>
          <w:t>1</w:t>
        </w:r>
        <w:r>
          <w:fldChar w:fldCharType="end"/>
        </w:r>
      </w:p>
    </w:sdtContent>
  </w:sdt>
  <w:p w:rsidR="00657EDA" w:rsidRDefault="00657EDA">
    <w:pPr>
      <w:pStyle w:val="Fuzeil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DA" w:rsidRDefault="00657EDA" w:rsidP="00172422">
    <w:pPr>
      <w:pStyle w:val="Fuzeile"/>
      <w:jc w:val="right"/>
    </w:pPr>
    <w:r>
      <w:rPr>
        <w:noProof/>
        <w:lang w:eastAsia="de-DE"/>
      </w:rPr>
      <mc:AlternateContent>
        <mc:Choice Requires="wps">
          <w:drawing>
            <wp:anchor distT="0" distB="0" distL="114300" distR="114300" simplePos="0" relativeHeight="251659264" behindDoc="0" locked="0" layoutInCell="1" allowOverlap="1" wp14:anchorId="6DD3E375" wp14:editId="74C9E3FB">
              <wp:simplePos x="0" y="0"/>
              <wp:positionH relativeFrom="column">
                <wp:posOffset>461645</wp:posOffset>
              </wp:positionH>
              <wp:positionV relativeFrom="paragraph">
                <wp:posOffset>-4151630</wp:posOffset>
              </wp:positionV>
              <wp:extent cx="5521960" cy="504825"/>
              <wp:effectExtent l="0" t="0" r="2540" b="9525"/>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1960" cy="504825"/>
                      </a:xfrm>
                      <a:prstGeom prst="rect">
                        <a:avLst/>
                      </a:prstGeom>
                      <a:solidFill>
                        <a:srgbClr val="FFFFFF"/>
                      </a:solidFill>
                      <a:ln w="9525">
                        <a:noFill/>
                        <a:miter lim="800000"/>
                        <a:headEnd/>
                        <a:tailEnd/>
                      </a:ln>
                    </wps:spPr>
                    <wps:txbx>
                      <w:txbxContent>
                        <w:p w:rsidR="00657EDA" w:rsidRDefault="00657EDA" w:rsidP="00922F43">
                          <w:pPr>
                            <w:jc w:val="right"/>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left:0;text-align:left;margin-left:36.35pt;margin-top:-326.9pt;width:434.8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gAIQIAAB0EAAAOAAAAZHJzL2Uyb0RvYy54bWysU81u2zAMvg/YOwi6L3a8uE2MOEWXLsOA&#10;7gdo9wCyJMfCJNGTlNjd04+S0zTbbsN0EEiR/Eh+pNY3o9HkKJ1XYGs6n+WUSMtBKLuv6bfH3Zsl&#10;JT4wK5gGK2v6JD292bx+tR76ShbQgRbSEQSxvhr6mnYh9FWWed5Jw/wMemnR2IIzLKDq9plwbEB0&#10;o7Miz6+yAZzoHXDpPb7eTUa6SfhtK3n40rZeBqJrirWFdLt0N/HONmtW7R3rO8VPZbB/qMIwZTHp&#10;GeqOBUYOTv0FZRR34KENMw4mg7ZVXKYesJt5/kc3Dx3rZeoFyfH9mSb//2D55+NXR5So6dv8mhLL&#10;DA7pUY6hlVqQIvIz9L5Ct4ceHcP4Dkacc+rV9/fAv3tiYdsxu5e3zsHQSSawvnmMzC5CJxwfQZrh&#10;EwhMww4BEtDYOhPJQzoIouOcns6zwVIIx8eyLOarKzRxtJX5YlmUKQWrnqN758MHCYZEoaYOZ5/Q&#10;2fHeh1gNq55dYjIPWomd0jopbt9stSNHhnuyS+eE/pubtmSo6arE3DHKQoxPK2RUwD3WytR0mccT&#10;w1kV2XhvRZIDU3qSsRJtT/RERiZuwtiM6Bg5a0A8IVEOpn3F/4VCB+4nJQPuak39jwNzkhL90SLZ&#10;q/liEZc7KYvyukDFXVqaSwuzHKFqGiiZxG1IH2Lq6BaH0qrE10slp1pxBxONp/8Sl/xST14vv3rz&#10;CwAA//8DAFBLAwQUAAYACAAAACEAB9aheeAAAAAMAQAADwAAAGRycy9kb3ducmV2LnhtbEyPy07D&#10;MBBF90j8gzVIbFDrkJdpGqcCJBDbln6AE0+TqLEdxW6T/j3DCpYzc3Tn3HK3mIFdcfK9sxKe1xEw&#10;tI3TvW0lHL8/Vi/AfFBWq8FZlHBDD7vq/q5UhXaz3eP1EFpGIdYXSkIXwlhw7psOjfJrN6Kl28lN&#10;RgUap5brSc0UbgYeR1HOjeotfejUiO8dNufDxUg4fc1P2WauP8NR7NP8TfWidjcpHx+W1y2wgEv4&#10;g+FXn9ShIqfaXaz2bJAgYkGkhFWeJdSBiE0aJ8BqWmUiTYBXJf9fovoBAAD//wMAUEsBAi0AFAAG&#10;AAgAAAAhALaDOJL+AAAA4QEAABMAAAAAAAAAAAAAAAAAAAAAAFtDb250ZW50X1R5cGVzXS54bWxQ&#10;SwECLQAUAAYACAAAACEAOP0h/9YAAACUAQAACwAAAAAAAAAAAAAAAAAvAQAAX3JlbHMvLnJlbHNQ&#10;SwECLQAUAAYACAAAACEA6v7YACECAAAdBAAADgAAAAAAAAAAAAAAAAAuAgAAZHJzL2Uyb0RvYy54&#10;bWxQSwECLQAUAAYACAAAACEAB9aheeAAAAAMAQAADwAAAAAAAAAAAAAAAAB7BAAAZHJzL2Rvd25y&#10;ZXYueG1sUEsFBgAAAAAEAAQA8wAAAIgFAAAAAA==&#10;" stroked="f">
              <v:textbox>
                <w:txbxContent>
                  <w:p w:rsidR="00657EDA" w:rsidRDefault="00657EDA" w:rsidP="00922F43">
                    <w:pPr>
                      <w:jc w:val="right"/>
                    </w:pPr>
                  </w:p>
                </w:txbxContent>
              </v:textbox>
            </v:shape>
          </w:pict>
        </mc:Fallback>
      </mc:AlternateContent>
    </w:r>
  </w:p>
  <w:p w:rsidR="00657EDA" w:rsidRDefault="00657EDA">
    <w:pPr>
      <w:pStyle w:val="Fuzeil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7EDA" w:rsidRDefault="00657EDA" w:rsidP="00172422">
    <w:pPr>
      <w:pStyle w:val="Fuzeile"/>
      <w:jc w:val="right"/>
      <w:rPr>
        <w:rFonts w:eastAsiaTheme="minorEastAsia"/>
        <w:sz w:val="18"/>
        <w:szCs w:val="18"/>
      </w:rPr>
    </w:pPr>
  </w:p>
  <w:p w:rsidR="00657EDA" w:rsidRPr="00D307AB" w:rsidRDefault="00657EDA" w:rsidP="00172422">
    <w:pPr>
      <w:pStyle w:val="Fuzeile"/>
      <w:jc w:val="right"/>
      <w:rPr>
        <w:sz w:val="18"/>
        <w:szCs w:val="18"/>
      </w:rPr>
    </w:pPr>
    <w:r w:rsidRPr="00D307AB">
      <w:rPr>
        <w:rFonts w:eastAsiaTheme="minorEastAsia"/>
        <w:sz w:val="18"/>
        <w:szCs w:val="18"/>
      </w:rPr>
      <w:fldChar w:fldCharType="begin"/>
    </w:r>
    <w:r w:rsidRPr="00D307AB">
      <w:rPr>
        <w:sz w:val="18"/>
        <w:szCs w:val="18"/>
      </w:rPr>
      <w:instrText>PAGE   \* MERGEFORMAT</w:instrText>
    </w:r>
    <w:r w:rsidRPr="00D307AB">
      <w:rPr>
        <w:rFonts w:eastAsiaTheme="minorEastAsia"/>
        <w:sz w:val="18"/>
        <w:szCs w:val="18"/>
      </w:rPr>
      <w:fldChar w:fldCharType="separate"/>
    </w:r>
    <w:r w:rsidRPr="00E02C3C">
      <w:rPr>
        <w:rFonts w:asciiTheme="majorHAnsi" w:eastAsiaTheme="majorEastAsia" w:hAnsiTheme="majorHAnsi" w:cstheme="majorBidi"/>
        <w:noProof/>
        <w:color w:val="4F81BD" w:themeColor="accent1"/>
        <w:sz w:val="18"/>
        <w:szCs w:val="18"/>
      </w:rPr>
      <w:t>1</w:t>
    </w:r>
    <w:r w:rsidRPr="00D307AB">
      <w:rPr>
        <w:rFonts w:asciiTheme="majorHAnsi" w:eastAsiaTheme="majorEastAsia" w:hAnsiTheme="majorHAnsi" w:cstheme="majorBidi"/>
        <w:color w:val="4F81BD" w:themeColor="accent1"/>
        <w:sz w:val="18"/>
        <w:szCs w:val="18"/>
      </w:rPr>
      <w:fldChar w:fldCharType="end"/>
    </w:r>
  </w:p>
  <w:p w:rsidR="00657EDA" w:rsidRDefault="00657EDA">
    <w:pPr>
      <w:pStyle w:val="Fuzeil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B1797" w:rsidRDefault="009B1797" w:rsidP="00682244">
      <w:pPr>
        <w:spacing w:after="0" w:line="240" w:lineRule="auto"/>
      </w:pPr>
      <w:r>
        <w:separator/>
      </w:r>
    </w:p>
  </w:footnote>
  <w:footnote w:type="continuationSeparator" w:id="0">
    <w:p w:rsidR="009B1797" w:rsidRDefault="009B1797" w:rsidP="006822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534" w:type="dxa"/>
      <w:tblInd w:w="-572" w:type="dxa"/>
      <w:tblLook w:val="04A0" w:firstRow="1" w:lastRow="0" w:firstColumn="1" w:lastColumn="0" w:noHBand="0" w:noVBand="1"/>
    </w:tblPr>
    <w:tblGrid>
      <w:gridCol w:w="5267"/>
      <w:gridCol w:w="5267"/>
    </w:tblGrid>
    <w:tr w:rsidR="00657EDA" w:rsidTr="00A35D3B">
      <w:trPr>
        <w:trHeight w:val="1560"/>
      </w:trPr>
      <w:tc>
        <w:tcPr>
          <w:tcW w:w="5267" w:type="dxa"/>
          <w:tcBorders>
            <w:top w:val="nil"/>
            <w:left w:val="nil"/>
            <w:bottom w:val="nil"/>
            <w:right w:val="nil"/>
          </w:tcBorders>
        </w:tcPr>
        <w:p w:rsidR="00657EDA" w:rsidRDefault="00657EDA" w:rsidP="00B33A07">
          <w:pPr>
            <w:pStyle w:val="Kopfzeile"/>
            <w:jc w:val="center"/>
          </w:pPr>
        </w:p>
        <w:p w:rsidR="00657EDA" w:rsidRDefault="00657EDA" w:rsidP="00B33A07">
          <w:pPr>
            <w:pStyle w:val="Kopfzeile"/>
            <w:jc w:val="center"/>
          </w:pPr>
          <w:r>
            <w:rPr>
              <w:noProof/>
              <w:lang w:eastAsia="de-DE"/>
            </w:rPr>
            <w:drawing>
              <wp:inline distT="0" distB="0" distL="0" distR="0" wp14:anchorId="4BE8797C" wp14:editId="30897A37">
                <wp:extent cx="2333625" cy="734371"/>
                <wp:effectExtent l="0" t="0" r="0" b="889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COAST (3) - Kopi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35818" cy="735061"/>
                        </a:xfrm>
                        <a:prstGeom prst="rect">
                          <a:avLst/>
                        </a:prstGeom>
                      </pic:spPr>
                    </pic:pic>
                  </a:graphicData>
                </a:graphic>
              </wp:inline>
            </w:drawing>
          </w:r>
        </w:p>
      </w:tc>
      <w:tc>
        <w:tcPr>
          <w:tcW w:w="5267" w:type="dxa"/>
          <w:tcBorders>
            <w:top w:val="nil"/>
            <w:left w:val="nil"/>
            <w:bottom w:val="nil"/>
            <w:right w:val="nil"/>
          </w:tcBorders>
        </w:tcPr>
        <w:p w:rsidR="00657EDA" w:rsidRDefault="00657EDA" w:rsidP="00B33A07">
          <w:pPr>
            <w:pStyle w:val="Kopfzeile"/>
            <w:jc w:val="center"/>
          </w:pPr>
        </w:p>
        <w:p w:rsidR="00657EDA" w:rsidRDefault="004904B7" w:rsidP="00B33A07">
          <w:pPr>
            <w:pStyle w:val="Kopfzeile"/>
            <w:jc w:val="center"/>
          </w:pPr>
          <w:r>
            <w:rPr>
              <w:noProof/>
              <w:lang w:eastAsia="de-DE"/>
            </w:rPr>
            <w:drawing>
              <wp:inline distT="0" distB="0" distL="0" distR="0" wp14:anchorId="5D41DD7D" wp14:editId="42DAEF68">
                <wp:extent cx="1541390" cy="771348"/>
                <wp:effectExtent l="0" t="0" r="1905"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ASTengl.jpg"/>
                        <pic:cNvPicPr/>
                      </pic:nvPicPr>
                      <pic:blipFill>
                        <a:blip r:embed="rId2">
                          <a:extLst>
                            <a:ext uri="{28A0092B-C50C-407E-A947-70E740481C1C}">
                              <a14:useLocalDpi xmlns:a14="http://schemas.microsoft.com/office/drawing/2010/main" val="0"/>
                            </a:ext>
                          </a:extLst>
                        </a:blip>
                        <a:stretch>
                          <a:fillRect/>
                        </a:stretch>
                      </pic:blipFill>
                      <pic:spPr>
                        <a:xfrm>
                          <a:off x="0" y="0"/>
                          <a:ext cx="1541434" cy="771370"/>
                        </a:xfrm>
                        <a:prstGeom prst="rect">
                          <a:avLst/>
                        </a:prstGeom>
                      </pic:spPr>
                    </pic:pic>
                  </a:graphicData>
                </a:graphic>
              </wp:inline>
            </w:drawing>
          </w:r>
        </w:p>
      </w:tc>
    </w:tr>
  </w:tbl>
  <w:p w:rsidR="00657EDA" w:rsidRDefault="00657EDA">
    <w:pPr>
      <w:pStyle w:val="Kopfzeil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8" w:type="dxa"/>
      <w:tblLook w:val="04A0" w:firstRow="1" w:lastRow="0" w:firstColumn="1" w:lastColumn="0" w:noHBand="0" w:noVBand="1"/>
    </w:tblPr>
    <w:tblGrid>
      <w:gridCol w:w="9747"/>
      <w:gridCol w:w="291"/>
    </w:tblGrid>
    <w:tr w:rsidR="00657EDA" w:rsidRPr="00A7280D" w:rsidTr="00F43E00">
      <w:trPr>
        <w:trHeight w:val="706"/>
      </w:trPr>
      <w:tc>
        <w:tcPr>
          <w:tcW w:w="9747" w:type="dxa"/>
          <w:tcBorders>
            <w:top w:val="nil"/>
            <w:left w:val="nil"/>
            <w:bottom w:val="nil"/>
            <w:right w:val="nil"/>
          </w:tcBorders>
          <w:vAlign w:val="center"/>
        </w:tcPr>
        <w:p w:rsidR="00657EDA" w:rsidRDefault="00657EDA" w:rsidP="00F43E00">
          <w:pPr>
            <w:pStyle w:val="Kopfzeile"/>
            <w:rPr>
              <w:color w:val="808080" w:themeColor="background1" w:themeShade="80"/>
              <w:sz w:val="18"/>
              <w:szCs w:val="18"/>
            </w:rPr>
          </w:pPr>
        </w:p>
        <w:p w:rsidR="00657EDA" w:rsidRPr="00F43E00" w:rsidRDefault="00657EDA" w:rsidP="00F43E00">
          <w:pPr>
            <w:pStyle w:val="Kopfzeile"/>
            <w:rPr>
              <w:color w:val="000000" w:themeColor="text1"/>
              <w:sz w:val="18"/>
              <w:szCs w:val="18"/>
              <w:lang w:val="en-US"/>
            </w:rPr>
          </w:pPr>
          <w:r w:rsidRPr="00F43E00">
            <w:rPr>
              <w:color w:val="808080" w:themeColor="background1" w:themeShade="80"/>
              <w:sz w:val="18"/>
              <w:szCs w:val="18"/>
              <w:lang w:val="en-US"/>
            </w:rPr>
            <w:t>enercoast report</w:t>
          </w:r>
          <w:r w:rsidR="00F43E00" w:rsidRPr="00F43E00">
            <w:rPr>
              <w:color w:val="808080" w:themeColor="background1" w:themeShade="80"/>
              <w:sz w:val="18"/>
              <w:szCs w:val="18"/>
              <w:lang w:val="en-US"/>
            </w:rPr>
            <w:t xml:space="preserve"> </w:t>
          </w:r>
          <w:r w:rsidR="00F43E00">
            <w:rPr>
              <w:color w:val="808080" w:themeColor="background1" w:themeShade="80"/>
              <w:sz w:val="18"/>
              <w:szCs w:val="18"/>
              <w:lang w:val="en-US"/>
            </w:rPr>
            <w:t xml:space="preserve">                                                                                                                             </w:t>
          </w:r>
          <w:r w:rsidR="00F43E00" w:rsidRPr="00F43E00">
            <w:rPr>
              <w:color w:val="808080" w:themeColor="background1" w:themeShade="80"/>
              <w:sz w:val="18"/>
              <w:szCs w:val="18"/>
              <w:lang w:val="en-US"/>
            </w:rPr>
            <w:t>coastal marine biomass to energy potential</w:t>
          </w:r>
        </w:p>
        <w:p w:rsidR="00657EDA" w:rsidRPr="00F43E00" w:rsidRDefault="00657EDA" w:rsidP="00F43E00">
          <w:pPr>
            <w:pStyle w:val="Kopfzeile"/>
            <w:rPr>
              <w:color w:val="000000" w:themeColor="text1"/>
              <w:sz w:val="18"/>
              <w:szCs w:val="18"/>
              <w:lang w:val="en-US"/>
            </w:rPr>
          </w:pPr>
        </w:p>
      </w:tc>
      <w:tc>
        <w:tcPr>
          <w:tcW w:w="291" w:type="dxa"/>
          <w:tcBorders>
            <w:top w:val="nil"/>
            <w:left w:val="nil"/>
            <w:bottom w:val="nil"/>
            <w:right w:val="nil"/>
          </w:tcBorders>
        </w:tcPr>
        <w:p w:rsidR="00657EDA" w:rsidRPr="00F43E00" w:rsidRDefault="00657EDA" w:rsidP="00651C82">
          <w:pPr>
            <w:tabs>
              <w:tab w:val="left" w:pos="9072"/>
            </w:tabs>
            <w:spacing w:line="288" w:lineRule="auto"/>
            <w:contextualSpacing/>
            <w:jc w:val="right"/>
            <w:rPr>
              <w:color w:val="808080" w:themeColor="background1" w:themeShade="80"/>
              <w:sz w:val="18"/>
              <w:szCs w:val="18"/>
              <w:lang w:val="en-US"/>
            </w:rPr>
          </w:pPr>
          <w:r w:rsidRPr="00F43E00">
            <w:rPr>
              <w:color w:val="808080" w:themeColor="background1" w:themeShade="80"/>
              <w:sz w:val="18"/>
              <w:szCs w:val="18"/>
              <w:lang w:val="en-US"/>
            </w:rPr>
            <w:t xml:space="preserve"> </w:t>
          </w:r>
        </w:p>
        <w:p w:rsidR="00657EDA" w:rsidRPr="00F43E00" w:rsidRDefault="00657EDA" w:rsidP="00651C82">
          <w:pPr>
            <w:pStyle w:val="Kopfzeile"/>
            <w:jc w:val="right"/>
            <w:rPr>
              <w:color w:val="808080" w:themeColor="background1" w:themeShade="80"/>
              <w:sz w:val="18"/>
              <w:szCs w:val="18"/>
              <w:lang w:val="en-US"/>
            </w:rPr>
          </w:pPr>
        </w:p>
      </w:tc>
    </w:tr>
  </w:tbl>
  <w:p w:rsidR="00657EDA" w:rsidRPr="00F43E00" w:rsidRDefault="00657EDA">
    <w:pPr>
      <w:pStyle w:val="Kopfzeile"/>
      <w:rPr>
        <w:lang w:val="en-U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ellenraster"/>
      <w:tblW w:w="10038" w:type="dxa"/>
      <w:tblLook w:val="04A0" w:firstRow="1" w:lastRow="0" w:firstColumn="1" w:lastColumn="0" w:noHBand="0" w:noVBand="1"/>
    </w:tblPr>
    <w:tblGrid>
      <w:gridCol w:w="5019"/>
      <w:gridCol w:w="5019"/>
    </w:tblGrid>
    <w:tr w:rsidR="00657EDA" w:rsidRPr="008410A9" w:rsidTr="00E02C3C">
      <w:trPr>
        <w:trHeight w:val="706"/>
      </w:trPr>
      <w:tc>
        <w:tcPr>
          <w:tcW w:w="5019" w:type="dxa"/>
          <w:tcBorders>
            <w:top w:val="nil"/>
            <w:left w:val="nil"/>
            <w:bottom w:val="nil"/>
            <w:right w:val="nil"/>
          </w:tcBorders>
        </w:tcPr>
        <w:p w:rsidR="000B390F" w:rsidRPr="000B390F" w:rsidRDefault="00657EDA" w:rsidP="000B390F">
          <w:pPr>
            <w:pStyle w:val="Kopfzeile"/>
            <w:rPr>
              <w:rFonts w:ascii="Calibri" w:hAnsi="Calibri" w:cs="Calibri"/>
              <w:color w:val="808080" w:themeColor="background1" w:themeShade="80"/>
              <w:sz w:val="18"/>
              <w:szCs w:val="18"/>
            </w:rPr>
          </w:pPr>
          <w:r w:rsidRPr="008410A9">
            <w:rPr>
              <w:color w:val="808080" w:themeColor="background1" w:themeShade="80"/>
              <w:sz w:val="18"/>
              <w:szCs w:val="18"/>
            </w:rPr>
            <w:t xml:space="preserve">COAST Arbeitspapier Nr. </w:t>
          </w:r>
          <w:r w:rsidRPr="008410A9">
            <w:rPr>
              <w:color w:val="808080" w:themeColor="background1" w:themeShade="80"/>
              <w:sz w:val="18"/>
              <w:szCs w:val="18"/>
            </w:rPr>
            <w:fldChar w:fldCharType="begin"/>
          </w:r>
          <w:r w:rsidRPr="008410A9">
            <w:rPr>
              <w:color w:val="808080" w:themeColor="background1" w:themeShade="80"/>
              <w:sz w:val="18"/>
              <w:szCs w:val="18"/>
            </w:rPr>
            <w:instrText xml:space="preserve"> REF  Nummer  \* MERGEFORMAT </w:instrText>
          </w:r>
          <w:r w:rsidRPr="008410A9">
            <w:rPr>
              <w:color w:val="808080" w:themeColor="background1" w:themeShade="80"/>
              <w:sz w:val="18"/>
              <w:szCs w:val="18"/>
            </w:rPr>
            <w:fldChar w:fldCharType="separate"/>
          </w:r>
        </w:p>
        <w:p w:rsidR="000B390F" w:rsidRPr="000B390F" w:rsidRDefault="000B390F" w:rsidP="000B390F">
          <w:pPr>
            <w:pStyle w:val="Kopfzeile"/>
            <w:rPr>
              <w:rStyle w:val="Platzhaltertext"/>
              <w:color w:val="808080" w:themeColor="background1" w:themeShade="80"/>
              <w:sz w:val="18"/>
              <w:szCs w:val="18"/>
            </w:rPr>
          </w:pPr>
        </w:p>
        <w:p w:rsidR="00657EDA" w:rsidRPr="008410A9" w:rsidRDefault="00657EDA" w:rsidP="008410A9">
          <w:pPr>
            <w:pStyle w:val="Kopfzeile"/>
            <w:rPr>
              <w:color w:val="000000" w:themeColor="text1"/>
              <w:sz w:val="18"/>
              <w:szCs w:val="18"/>
            </w:rPr>
          </w:pPr>
          <w:r w:rsidRPr="008410A9">
            <w:rPr>
              <w:color w:val="808080" w:themeColor="background1" w:themeShade="80"/>
              <w:sz w:val="18"/>
              <w:szCs w:val="18"/>
            </w:rPr>
            <w:fldChar w:fldCharType="end"/>
          </w:r>
          <w:r w:rsidRPr="008410A9">
            <w:rPr>
              <w:color w:val="808080" w:themeColor="background1" w:themeShade="80"/>
              <w:sz w:val="18"/>
              <w:szCs w:val="18"/>
            </w:rPr>
            <w:t xml:space="preserve"> /</w:t>
          </w:r>
          <w:r w:rsidRPr="008410A9">
            <w:rPr>
              <w:color w:val="808080" w:themeColor="background1" w:themeShade="80"/>
              <w:sz w:val="18"/>
              <w:szCs w:val="18"/>
            </w:rPr>
            <w:fldChar w:fldCharType="begin"/>
          </w:r>
          <w:r w:rsidRPr="008410A9">
            <w:rPr>
              <w:color w:val="808080" w:themeColor="background1" w:themeShade="80"/>
              <w:sz w:val="18"/>
              <w:szCs w:val="18"/>
            </w:rPr>
            <w:instrText xml:space="preserve"> REF  Jahr  \* MERGEFORMAT </w:instrText>
          </w:r>
          <w:r w:rsidRPr="008410A9">
            <w:rPr>
              <w:color w:val="808080" w:themeColor="background1" w:themeShade="80"/>
              <w:sz w:val="18"/>
              <w:szCs w:val="18"/>
            </w:rPr>
            <w:fldChar w:fldCharType="separate"/>
          </w:r>
          <w:r w:rsidR="000B390F">
            <w:rPr>
              <w:b/>
              <w:bCs/>
              <w:color w:val="808080" w:themeColor="background1" w:themeShade="80"/>
              <w:sz w:val="18"/>
              <w:szCs w:val="18"/>
            </w:rPr>
            <w:t>Fehler! Verweisquelle konnte nicht gefunden werden.</w:t>
          </w:r>
          <w:r w:rsidRPr="008410A9">
            <w:rPr>
              <w:color w:val="808080" w:themeColor="background1" w:themeShade="80"/>
              <w:sz w:val="18"/>
              <w:szCs w:val="18"/>
            </w:rPr>
            <w:fldChar w:fldCharType="end"/>
          </w:r>
        </w:p>
      </w:tc>
      <w:bookmarkStart w:id="11" w:name="Überschrift"/>
      <w:bookmarkEnd w:id="11"/>
      <w:tc>
        <w:tcPr>
          <w:tcW w:w="5019" w:type="dxa"/>
          <w:tcBorders>
            <w:top w:val="nil"/>
            <w:left w:val="nil"/>
            <w:bottom w:val="nil"/>
            <w:right w:val="nil"/>
          </w:tcBorders>
        </w:tcPr>
        <w:p w:rsidR="00657EDA" w:rsidRPr="008410A9" w:rsidRDefault="00657EDA" w:rsidP="00DD4529">
          <w:pPr>
            <w:pStyle w:val="Kopfzeile"/>
            <w:jc w:val="right"/>
            <w:rPr>
              <w:color w:val="808080" w:themeColor="background1" w:themeShade="80"/>
              <w:sz w:val="18"/>
              <w:szCs w:val="18"/>
            </w:rPr>
          </w:pPr>
          <w:r w:rsidRPr="008410A9">
            <w:rPr>
              <w:color w:val="808080" w:themeColor="background1" w:themeShade="80"/>
              <w:sz w:val="18"/>
              <w:szCs w:val="18"/>
            </w:rPr>
            <w:fldChar w:fldCharType="begin"/>
          </w:r>
          <w:r w:rsidRPr="008410A9">
            <w:rPr>
              <w:color w:val="808080" w:themeColor="background1" w:themeShade="80"/>
              <w:sz w:val="18"/>
              <w:szCs w:val="18"/>
            </w:rPr>
            <w:instrText xml:space="preserve"> REF  Titel </w:instrText>
          </w:r>
          <w:r>
            <w:rPr>
              <w:color w:val="808080" w:themeColor="background1" w:themeShade="80"/>
              <w:sz w:val="18"/>
              <w:szCs w:val="18"/>
            </w:rPr>
            <w:instrText xml:space="preserve"> \* MERGEFORMAT </w:instrText>
          </w:r>
          <w:r w:rsidRPr="008410A9">
            <w:rPr>
              <w:color w:val="808080" w:themeColor="background1" w:themeShade="80"/>
              <w:sz w:val="18"/>
              <w:szCs w:val="18"/>
            </w:rPr>
            <w:fldChar w:fldCharType="separate"/>
          </w:r>
          <w:r w:rsidR="000B390F">
            <w:rPr>
              <w:b/>
              <w:bCs/>
              <w:color w:val="808080" w:themeColor="background1" w:themeShade="80"/>
              <w:sz w:val="18"/>
              <w:szCs w:val="18"/>
            </w:rPr>
            <w:t>Fehler! Verweisquelle konnte nicht gefunden werden.</w:t>
          </w:r>
          <w:r w:rsidRPr="008410A9">
            <w:rPr>
              <w:color w:val="808080" w:themeColor="background1" w:themeShade="80"/>
              <w:sz w:val="18"/>
              <w:szCs w:val="18"/>
            </w:rPr>
            <w:fldChar w:fldCharType="end"/>
          </w:r>
        </w:p>
      </w:tc>
    </w:tr>
  </w:tbl>
  <w:p w:rsidR="00657EDA" w:rsidRDefault="00657ED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001D67"/>
    <w:multiLevelType w:val="hybridMultilevel"/>
    <w:tmpl w:val="DA603C84"/>
    <w:lvl w:ilvl="0" w:tplc="EEA03A6E">
      <w:start w:val="1"/>
      <w:numFmt w:val="decimal"/>
      <w:pStyle w:val="berschrift2"/>
      <w:lvlText w:val="%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1543A2"/>
    <w:multiLevelType w:val="hybridMultilevel"/>
    <w:tmpl w:val="69B48A0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12806ED3"/>
    <w:multiLevelType w:val="hybridMultilevel"/>
    <w:tmpl w:val="43381A4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D76970"/>
    <w:multiLevelType w:val="hybridMultilevel"/>
    <w:tmpl w:val="321EF5A2"/>
    <w:lvl w:ilvl="0" w:tplc="841E0578">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nsid w:val="28AE4E26"/>
    <w:multiLevelType w:val="hybridMultilevel"/>
    <w:tmpl w:val="7CBCBE14"/>
    <w:lvl w:ilvl="0" w:tplc="550046F4">
      <w:start w:val="1"/>
      <w:numFmt w:val="lowerLetter"/>
      <w:pStyle w:val="berschrift3"/>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nsid w:val="2CEB6FC1"/>
    <w:multiLevelType w:val="hybridMultilevel"/>
    <w:tmpl w:val="066E09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EC5775A"/>
    <w:multiLevelType w:val="hybridMultilevel"/>
    <w:tmpl w:val="2B9EB2D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7">
    <w:nsid w:val="2FB32C36"/>
    <w:multiLevelType w:val="hybridMultilevel"/>
    <w:tmpl w:val="7B085B7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8">
    <w:nsid w:val="355E230E"/>
    <w:multiLevelType w:val="hybridMultilevel"/>
    <w:tmpl w:val="7F4A98EC"/>
    <w:lvl w:ilvl="0" w:tplc="04FA456A">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9">
    <w:nsid w:val="3A1453FE"/>
    <w:multiLevelType w:val="hybridMultilevel"/>
    <w:tmpl w:val="1BF0057E"/>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44936D0B"/>
    <w:multiLevelType w:val="hybridMultilevel"/>
    <w:tmpl w:val="FC3647C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1">
    <w:nsid w:val="45226656"/>
    <w:multiLevelType w:val="hybridMultilevel"/>
    <w:tmpl w:val="0086633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4BD435EA"/>
    <w:multiLevelType w:val="hybridMultilevel"/>
    <w:tmpl w:val="8A160832"/>
    <w:lvl w:ilvl="0" w:tplc="947E31FA">
      <w:start w:val="1"/>
      <w:numFmt w:val="decimal"/>
      <w:lvlText w:val="%1)"/>
      <w:lvlJc w:val="left"/>
      <w:pPr>
        <w:ind w:left="786" w:hanging="360"/>
      </w:pPr>
      <w:rPr>
        <w:rFonts w:cs="Times New Roman" w:hint="default"/>
      </w:rPr>
    </w:lvl>
    <w:lvl w:ilvl="1" w:tplc="04090019" w:tentative="1">
      <w:start w:val="1"/>
      <w:numFmt w:val="lowerLetter"/>
      <w:lvlText w:val="%2."/>
      <w:lvlJc w:val="left"/>
      <w:pPr>
        <w:ind w:left="1506" w:hanging="360"/>
      </w:pPr>
      <w:rPr>
        <w:rFonts w:cs="Times New Roman"/>
      </w:rPr>
    </w:lvl>
    <w:lvl w:ilvl="2" w:tplc="0409001B" w:tentative="1">
      <w:start w:val="1"/>
      <w:numFmt w:val="lowerRoman"/>
      <w:lvlText w:val="%3."/>
      <w:lvlJc w:val="right"/>
      <w:pPr>
        <w:ind w:left="2226" w:hanging="180"/>
      </w:pPr>
      <w:rPr>
        <w:rFonts w:cs="Times New Roman"/>
      </w:rPr>
    </w:lvl>
    <w:lvl w:ilvl="3" w:tplc="0409000F" w:tentative="1">
      <w:start w:val="1"/>
      <w:numFmt w:val="decimal"/>
      <w:lvlText w:val="%4."/>
      <w:lvlJc w:val="left"/>
      <w:pPr>
        <w:ind w:left="2946" w:hanging="360"/>
      </w:pPr>
      <w:rPr>
        <w:rFonts w:cs="Times New Roman"/>
      </w:rPr>
    </w:lvl>
    <w:lvl w:ilvl="4" w:tplc="04090019" w:tentative="1">
      <w:start w:val="1"/>
      <w:numFmt w:val="lowerLetter"/>
      <w:lvlText w:val="%5."/>
      <w:lvlJc w:val="left"/>
      <w:pPr>
        <w:ind w:left="3666" w:hanging="360"/>
      </w:pPr>
      <w:rPr>
        <w:rFonts w:cs="Times New Roman"/>
      </w:rPr>
    </w:lvl>
    <w:lvl w:ilvl="5" w:tplc="0409001B" w:tentative="1">
      <w:start w:val="1"/>
      <w:numFmt w:val="lowerRoman"/>
      <w:lvlText w:val="%6."/>
      <w:lvlJc w:val="right"/>
      <w:pPr>
        <w:ind w:left="4386" w:hanging="180"/>
      </w:pPr>
      <w:rPr>
        <w:rFonts w:cs="Times New Roman"/>
      </w:rPr>
    </w:lvl>
    <w:lvl w:ilvl="6" w:tplc="0409000F" w:tentative="1">
      <w:start w:val="1"/>
      <w:numFmt w:val="decimal"/>
      <w:lvlText w:val="%7."/>
      <w:lvlJc w:val="left"/>
      <w:pPr>
        <w:ind w:left="5106" w:hanging="360"/>
      </w:pPr>
      <w:rPr>
        <w:rFonts w:cs="Times New Roman"/>
      </w:rPr>
    </w:lvl>
    <w:lvl w:ilvl="7" w:tplc="04090019" w:tentative="1">
      <w:start w:val="1"/>
      <w:numFmt w:val="lowerLetter"/>
      <w:lvlText w:val="%8."/>
      <w:lvlJc w:val="left"/>
      <w:pPr>
        <w:ind w:left="5826" w:hanging="360"/>
      </w:pPr>
      <w:rPr>
        <w:rFonts w:cs="Times New Roman"/>
      </w:rPr>
    </w:lvl>
    <w:lvl w:ilvl="8" w:tplc="0409001B" w:tentative="1">
      <w:start w:val="1"/>
      <w:numFmt w:val="lowerRoman"/>
      <w:lvlText w:val="%9."/>
      <w:lvlJc w:val="right"/>
      <w:pPr>
        <w:ind w:left="6546" w:hanging="180"/>
      </w:pPr>
      <w:rPr>
        <w:rFonts w:cs="Times New Roman"/>
      </w:rPr>
    </w:lvl>
  </w:abstractNum>
  <w:abstractNum w:abstractNumId="13">
    <w:nsid w:val="53076B8F"/>
    <w:multiLevelType w:val="hybridMultilevel"/>
    <w:tmpl w:val="D17C425A"/>
    <w:lvl w:ilvl="0" w:tplc="EE1C5E5E">
      <w:start w:val="1"/>
      <w:numFmt w:val="decimal"/>
      <w:lvlText w:val="%1.)"/>
      <w:lvlJc w:val="left"/>
      <w:pPr>
        <w:tabs>
          <w:tab w:val="num" w:pos="855"/>
        </w:tabs>
        <w:ind w:left="855" w:hanging="495"/>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4">
    <w:nsid w:val="546744BE"/>
    <w:multiLevelType w:val="hybridMultilevel"/>
    <w:tmpl w:val="D06C46E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5">
    <w:nsid w:val="5A5D581C"/>
    <w:multiLevelType w:val="hybridMultilevel"/>
    <w:tmpl w:val="E0A6D82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5FFA455F"/>
    <w:multiLevelType w:val="hybridMultilevel"/>
    <w:tmpl w:val="861EA7E8"/>
    <w:lvl w:ilvl="0" w:tplc="FEE0A5D0">
      <w:numFmt w:val="bullet"/>
      <w:lvlText w:val="-"/>
      <w:lvlJc w:val="left"/>
      <w:pPr>
        <w:ind w:left="720" w:hanging="360"/>
      </w:pPr>
      <w:rPr>
        <w:rFonts w:ascii="Cambria" w:eastAsiaTheme="majorEastAsia" w:hAnsi="Cambria" w:cstheme="majorBidi" w:hint="default"/>
        <w:color w:val="365F91" w:themeColor="accent1" w:themeShade="BF"/>
        <w:sz w:val="28"/>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nsid w:val="642D6699"/>
    <w:multiLevelType w:val="hybridMultilevel"/>
    <w:tmpl w:val="7C86BCD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8">
    <w:nsid w:val="68152B02"/>
    <w:multiLevelType w:val="hybridMultilevel"/>
    <w:tmpl w:val="FFB08B54"/>
    <w:lvl w:ilvl="0" w:tplc="C0421876">
      <w:start w:val="1"/>
      <w:numFmt w:val="lowerLetter"/>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9">
    <w:nsid w:val="68D62C2F"/>
    <w:multiLevelType w:val="hybridMultilevel"/>
    <w:tmpl w:val="8A149E96"/>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nsid w:val="6DB50841"/>
    <w:multiLevelType w:val="hybridMultilevel"/>
    <w:tmpl w:val="98E6170C"/>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7BAB2139"/>
    <w:multiLevelType w:val="hybridMultilevel"/>
    <w:tmpl w:val="6D0282A0"/>
    <w:lvl w:ilvl="0" w:tplc="E2AA2050">
      <w:start w:val="1"/>
      <w:numFmt w:val="lowerLetter"/>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2">
    <w:nsid w:val="7BC868F9"/>
    <w:multiLevelType w:val="hybridMultilevel"/>
    <w:tmpl w:val="BA560C4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6"/>
  </w:num>
  <w:num w:numId="3">
    <w:abstractNumId w:val="9"/>
  </w:num>
  <w:num w:numId="4">
    <w:abstractNumId w:val="13"/>
  </w:num>
  <w:num w:numId="5">
    <w:abstractNumId w:val="22"/>
  </w:num>
  <w:num w:numId="6">
    <w:abstractNumId w:val="5"/>
  </w:num>
  <w:num w:numId="7">
    <w:abstractNumId w:val="14"/>
  </w:num>
  <w:num w:numId="8">
    <w:abstractNumId w:val="7"/>
  </w:num>
  <w:num w:numId="9">
    <w:abstractNumId w:val="17"/>
  </w:num>
  <w:num w:numId="10">
    <w:abstractNumId w:val="16"/>
  </w:num>
  <w:num w:numId="11">
    <w:abstractNumId w:val="1"/>
  </w:num>
  <w:num w:numId="12">
    <w:abstractNumId w:val="11"/>
  </w:num>
  <w:num w:numId="13">
    <w:abstractNumId w:val="21"/>
  </w:num>
  <w:num w:numId="14">
    <w:abstractNumId w:val="12"/>
  </w:num>
  <w:num w:numId="15">
    <w:abstractNumId w:val="3"/>
  </w:num>
  <w:num w:numId="16">
    <w:abstractNumId w:val="10"/>
  </w:num>
  <w:num w:numId="17">
    <w:abstractNumId w:val="15"/>
  </w:num>
  <w:num w:numId="18">
    <w:abstractNumId w:val="18"/>
  </w:num>
  <w:num w:numId="19">
    <w:abstractNumId w:val="19"/>
  </w:num>
  <w:num w:numId="20">
    <w:abstractNumId w:val="8"/>
  </w:num>
  <w:num w:numId="21">
    <w:abstractNumId w:val="4"/>
  </w:num>
  <w:num w:numId="22">
    <w:abstractNumId w:val="20"/>
  </w:num>
  <w:num w:numId="23">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linkStyles/>
  <w:documentProtection w:edit="forms" w:enforcement="0"/>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C18B9"/>
    <w:rsid w:val="0000202C"/>
    <w:rsid w:val="00002B01"/>
    <w:rsid w:val="000069E8"/>
    <w:rsid w:val="0000756B"/>
    <w:rsid w:val="00007DDE"/>
    <w:rsid w:val="00016BDB"/>
    <w:rsid w:val="00020475"/>
    <w:rsid w:val="000212A3"/>
    <w:rsid w:val="0002176B"/>
    <w:rsid w:val="0002519D"/>
    <w:rsid w:val="00037478"/>
    <w:rsid w:val="00045404"/>
    <w:rsid w:val="000460C9"/>
    <w:rsid w:val="00050A49"/>
    <w:rsid w:val="00054811"/>
    <w:rsid w:val="000554DC"/>
    <w:rsid w:val="00055B72"/>
    <w:rsid w:val="000618B4"/>
    <w:rsid w:val="000709C9"/>
    <w:rsid w:val="00071068"/>
    <w:rsid w:val="0007663F"/>
    <w:rsid w:val="000801CE"/>
    <w:rsid w:val="00082A93"/>
    <w:rsid w:val="000870C2"/>
    <w:rsid w:val="000874D1"/>
    <w:rsid w:val="00094033"/>
    <w:rsid w:val="000A0D81"/>
    <w:rsid w:val="000A1F6E"/>
    <w:rsid w:val="000A3AB9"/>
    <w:rsid w:val="000A4ABC"/>
    <w:rsid w:val="000B01DA"/>
    <w:rsid w:val="000B0E9F"/>
    <w:rsid w:val="000B164F"/>
    <w:rsid w:val="000B390F"/>
    <w:rsid w:val="000B39B3"/>
    <w:rsid w:val="000C1C07"/>
    <w:rsid w:val="000C4180"/>
    <w:rsid w:val="000C49D5"/>
    <w:rsid w:val="000C77F8"/>
    <w:rsid w:val="000D2859"/>
    <w:rsid w:val="000E282D"/>
    <w:rsid w:val="000E31DB"/>
    <w:rsid w:val="000E5790"/>
    <w:rsid w:val="000F12DA"/>
    <w:rsid w:val="00104B85"/>
    <w:rsid w:val="00105289"/>
    <w:rsid w:val="00106C41"/>
    <w:rsid w:val="00110A47"/>
    <w:rsid w:val="00113682"/>
    <w:rsid w:val="001273F3"/>
    <w:rsid w:val="00134FD7"/>
    <w:rsid w:val="00135EB5"/>
    <w:rsid w:val="0013652D"/>
    <w:rsid w:val="001373B8"/>
    <w:rsid w:val="00137DCA"/>
    <w:rsid w:val="00142316"/>
    <w:rsid w:val="0015612D"/>
    <w:rsid w:val="00165254"/>
    <w:rsid w:val="00172422"/>
    <w:rsid w:val="001749AB"/>
    <w:rsid w:val="0018324A"/>
    <w:rsid w:val="0019009D"/>
    <w:rsid w:val="0019285B"/>
    <w:rsid w:val="00192C86"/>
    <w:rsid w:val="001946D5"/>
    <w:rsid w:val="001A032B"/>
    <w:rsid w:val="001A0A51"/>
    <w:rsid w:val="001A0C97"/>
    <w:rsid w:val="001A1523"/>
    <w:rsid w:val="001B25C5"/>
    <w:rsid w:val="001B6184"/>
    <w:rsid w:val="001B6D2A"/>
    <w:rsid w:val="001C18AC"/>
    <w:rsid w:val="001C23E5"/>
    <w:rsid w:val="001C4E40"/>
    <w:rsid w:val="001C78AB"/>
    <w:rsid w:val="001D081E"/>
    <w:rsid w:val="001D1F8A"/>
    <w:rsid w:val="001E068F"/>
    <w:rsid w:val="001E49EF"/>
    <w:rsid w:val="001E66D8"/>
    <w:rsid w:val="001E6810"/>
    <w:rsid w:val="001F0E9E"/>
    <w:rsid w:val="001F1014"/>
    <w:rsid w:val="001F1F2B"/>
    <w:rsid w:val="001F427E"/>
    <w:rsid w:val="001F4446"/>
    <w:rsid w:val="001F6DC7"/>
    <w:rsid w:val="00202841"/>
    <w:rsid w:val="00204EFD"/>
    <w:rsid w:val="00206772"/>
    <w:rsid w:val="00206F3B"/>
    <w:rsid w:val="00217DEA"/>
    <w:rsid w:val="002204C8"/>
    <w:rsid w:val="002223E2"/>
    <w:rsid w:val="00226089"/>
    <w:rsid w:val="0022632B"/>
    <w:rsid w:val="002368C3"/>
    <w:rsid w:val="0023780A"/>
    <w:rsid w:val="00240025"/>
    <w:rsid w:val="00243AC4"/>
    <w:rsid w:val="00243DBA"/>
    <w:rsid w:val="00245432"/>
    <w:rsid w:val="00253020"/>
    <w:rsid w:val="00254412"/>
    <w:rsid w:val="00257347"/>
    <w:rsid w:val="0026124A"/>
    <w:rsid w:val="00264FA7"/>
    <w:rsid w:val="002651A7"/>
    <w:rsid w:val="0027054A"/>
    <w:rsid w:val="0027526A"/>
    <w:rsid w:val="002771E9"/>
    <w:rsid w:val="00283B4B"/>
    <w:rsid w:val="00284E4B"/>
    <w:rsid w:val="00294EAF"/>
    <w:rsid w:val="002A1217"/>
    <w:rsid w:val="002A3EE3"/>
    <w:rsid w:val="002D30DA"/>
    <w:rsid w:val="002E2695"/>
    <w:rsid w:val="002F15D4"/>
    <w:rsid w:val="002F305B"/>
    <w:rsid w:val="002F32BC"/>
    <w:rsid w:val="002F5B54"/>
    <w:rsid w:val="00303047"/>
    <w:rsid w:val="00303E91"/>
    <w:rsid w:val="003045AE"/>
    <w:rsid w:val="00307071"/>
    <w:rsid w:val="0031198A"/>
    <w:rsid w:val="00314218"/>
    <w:rsid w:val="00320D2C"/>
    <w:rsid w:val="00321DB3"/>
    <w:rsid w:val="00322AA3"/>
    <w:rsid w:val="00327343"/>
    <w:rsid w:val="0032737C"/>
    <w:rsid w:val="003335D1"/>
    <w:rsid w:val="00342BE3"/>
    <w:rsid w:val="00345B1C"/>
    <w:rsid w:val="00347A88"/>
    <w:rsid w:val="003525EA"/>
    <w:rsid w:val="00362E4D"/>
    <w:rsid w:val="003639EB"/>
    <w:rsid w:val="003643BA"/>
    <w:rsid w:val="0036599A"/>
    <w:rsid w:val="00367DE8"/>
    <w:rsid w:val="00373ACE"/>
    <w:rsid w:val="003743A5"/>
    <w:rsid w:val="00375270"/>
    <w:rsid w:val="0038153E"/>
    <w:rsid w:val="003848AA"/>
    <w:rsid w:val="00385A72"/>
    <w:rsid w:val="0038750C"/>
    <w:rsid w:val="00395AED"/>
    <w:rsid w:val="003A58AC"/>
    <w:rsid w:val="003A7FBF"/>
    <w:rsid w:val="003B02DE"/>
    <w:rsid w:val="003B0F86"/>
    <w:rsid w:val="003B1342"/>
    <w:rsid w:val="003B4FB1"/>
    <w:rsid w:val="003B5593"/>
    <w:rsid w:val="003C6C27"/>
    <w:rsid w:val="003C7BF2"/>
    <w:rsid w:val="003D2137"/>
    <w:rsid w:val="003D7606"/>
    <w:rsid w:val="003E2F65"/>
    <w:rsid w:val="003E445F"/>
    <w:rsid w:val="003E77D2"/>
    <w:rsid w:val="003E7D7A"/>
    <w:rsid w:val="003F1D2F"/>
    <w:rsid w:val="00401FF8"/>
    <w:rsid w:val="004067CD"/>
    <w:rsid w:val="00406965"/>
    <w:rsid w:val="00412082"/>
    <w:rsid w:val="004174FF"/>
    <w:rsid w:val="004210A8"/>
    <w:rsid w:val="00431B91"/>
    <w:rsid w:val="0043209F"/>
    <w:rsid w:val="004331C3"/>
    <w:rsid w:val="00443F35"/>
    <w:rsid w:val="0044523B"/>
    <w:rsid w:val="00447555"/>
    <w:rsid w:val="004475D4"/>
    <w:rsid w:val="00450A5D"/>
    <w:rsid w:val="00450F04"/>
    <w:rsid w:val="00453475"/>
    <w:rsid w:val="0045710B"/>
    <w:rsid w:val="00457248"/>
    <w:rsid w:val="00460FC7"/>
    <w:rsid w:val="00472AF4"/>
    <w:rsid w:val="00475FA4"/>
    <w:rsid w:val="00476065"/>
    <w:rsid w:val="00481632"/>
    <w:rsid w:val="0048487D"/>
    <w:rsid w:val="00486709"/>
    <w:rsid w:val="00487402"/>
    <w:rsid w:val="004904B7"/>
    <w:rsid w:val="0049491C"/>
    <w:rsid w:val="00496028"/>
    <w:rsid w:val="0049668D"/>
    <w:rsid w:val="004A2395"/>
    <w:rsid w:val="004B40A6"/>
    <w:rsid w:val="004C621D"/>
    <w:rsid w:val="004C6812"/>
    <w:rsid w:val="004E032C"/>
    <w:rsid w:val="004E1D61"/>
    <w:rsid w:val="004E2282"/>
    <w:rsid w:val="004E2B80"/>
    <w:rsid w:val="004E5A3A"/>
    <w:rsid w:val="004E6B97"/>
    <w:rsid w:val="004F5971"/>
    <w:rsid w:val="004F6DFF"/>
    <w:rsid w:val="004F6FFB"/>
    <w:rsid w:val="00502828"/>
    <w:rsid w:val="005056F7"/>
    <w:rsid w:val="0051111A"/>
    <w:rsid w:val="00517A4F"/>
    <w:rsid w:val="00521FA2"/>
    <w:rsid w:val="00525011"/>
    <w:rsid w:val="00527D36"/>
    <w:rsid w:val="00541F32"/>
    <w:rsid w:val="00550FD0"/>
    <w:rsid w:val="00554AFA"/>
    <w:rsid w:val="0055798C"/>
    <w:rsid w:val="00560034"/>
    <w:rsid w:val="00560FB1"/>
    <w:rsid w:val="00561C79"/>
    <w:rsid w:val="00562A9E"/>
    <w:rsid w:val="00563175"/>
    <w:rsid w:val="005646BC"/>
    <w:rsid w:val="0056694F"/>
    <w:rsid w:val="00575821"/>
    <w:rsid w:val="005773FC"/>
    <w:rsid w:val="00585182"/>
    <w:rsid w:val="00587FD4"/>
    <w:rsid w:val="005920DC"/>
    <w:rsid w:val="00594394"/>
    <w:rsid w:val="0059538B"/>
    <w:rsid w:val="005958A7"/>
    <w:rsid w:val="00597F5B"/>
    <w:rsid w:val="005A704E"/>
    <w:rsid w:val="005B1C08"/>
    <w:rsid w:val="005B1CA1"/>
    <w:rsid w:val="005B3647"/>
    <w:rsid w:val="005B428B"/>
    <w:rsid w:val="005C18B9"/>
    <w:rsid w:val="005C46DC"/>
    <w:rsid w:val="005D0D9B"/>
    <w:rsid w:val="005D52B5"/>
    <w:rsid w:val="005E0768"/>
    <w:rsid w:val="005E0BEB"/>
    <w:rsid w:val="005E2F56"/>
    <w:rsid w:val="005E3CAA"/>
    <w:rsid w:val="005E7F1C"/>
    <w:rsid w:val="005F4C8A"/>
    <w:rsid w:val="00605867"/>
    <w:rsid w:val="00605960"/>
    <w:rsid w:val="00606E9B"/>
    <w:rsid w:val="0060753E"/>
    <w:rsid w:val="00614A33"/>
    <w:rsid w:val="0063038F"/>
    <w:rsid w:val="006374E3"/>
    <w:rsid w:val="006376FF"/>
    <w:rsid w:val="00640A65"/>
    <w:rsid w:val="00643FB4"/>
    <w:rsid w:val="0064661E"/>
    <w:rsid w:val="00651C82"/>
    <w:rsid w:val="00656C8F"/>
    <w:rsid w:val="00657EDA"/>
    <w:rsid w:val="00661F47"/>
    <w:rsid w:val="00663745"/>
    <w:rsid w:val="00670974"/>
    <w:rsid w:val="00672AAD"/>
    <w:rsid w:val="00674A31"/>
    <w:rsid w:val="00675D14"/>
    <w:rsid w:val="00677BB0"/>
    <w:rsid w:val="00682244"/>
    <w:rsid w:val="006849D0"/>
    <w:rsid w:val="00686FB3"/>
    <w:rsid w:val="00691C05"/>
    <w:rsid w:val="006923F4"/>
    <w:rsid w:val="00695768"/>
    <w:rsid w:val="006B06A5"/>
    <w:rsid w:val="006C1E12"/>
    <w:rsid w:val="006C7F03"/>
    <w:rsid w:val="006D02E1"/>
    <w:rsid w:val="006D2407"/>
    <w:rsid w:val="006E077E"/>
    <w:rsid w:val="006F4B72"/>
    <w:rsid w:val="006F78DE"/>
    <w:rsid w:val="00702CFC"/>
    <w:rsid w:val="00703D78"/>
    <w:rsid w:val="00705730"/>
    <w:rsid w:val="007109DD"/>
    <w:rsid w:val="00710B65"/>
    <w:rsid w:val="0071314C"/>
    <w:rsid w:val="007163FD"/>
    <w:rsid w:val="00721CE5"/>
    <w:rsid w:val="00722AE5"/>
    <w:rsid w:val="00724C03"/>
    <w:rsid w:val="00725D24"/>
    <w:rsid w:val="0073444E"/>
    <w:rsid w:val="00735341"/>
    <w:rsid w:val="00737BB4"/>
    <w:rsid w:val="007447CB"/>
    <w:rsid w:val="00750B70"/>
    <w:rsid w:val="00751704"/>
    <w:rsid w:val="00753724"/>
    <w:rsid w:val="00764B26"/>
    <w:rsid w:val="00766CD2"/>
    <w:rsid w:val="0076796F"/>
    <w:rsid w:val="00776328"/>
    <w:rsid w:val="007763FD"/>
    <w:rsid w:val="00782109"/>
    <w:rsid w:val="007828F0"/>
    <w:rsid w:val="00786D44"/>
    <w:rsid w:val="00790A6C"/>
    <w:rsid w:val="0079396A"/>
    <w:rsid w:val="00796F53"/>
    <w:rsid w:val="007A79DC"/>
    <w:rsid w:val="007A7A22"/>
    <w:rsid w:val="007B22B2"/>
    <w:rsid w:val="007B42E6"/>
    <w:rsid w:val="007B73BF"/>
    <w:rsid w:val="007C2621"/>
    <w:rsid w:val="007C2B98"/>
    <w:rsid w:val="007D0BDA"/>
    <w:rsid w:val="007D526C"/>
    <w:rsid w:val="007E19A6"/>
    <w:rsid w:val="007E5307"/>
    <w:rsid w:val="007E5C74"/>
    <w:rsid w:val="007E727B"/>
    <w:rsid w:val="007F14D4"/>
    <w:rsid w:val="007F427E"/>
    <w:rsid w:val="007F5610"/>
    <w:rsid w:val="00802C0B"/>
    <w:rsid w:val="00802FF9"/>
    <w:rsid w:val="00804A07"/>
    <w:rsid w:val="00810272"/>
    <w:rsid w:val="00812177"/>
    <w:rsid w:val="00814653"/>
    <w:rsid w:val="00817F04"/>
    <w:rsid w:val="00820D44"/>
    <w:rsid w:val="00821844"/>
    <w:rsid w:val="00823718"/>
    <w:rsid w:val="00824C98"/>
    <w:rsid w:val="008309E0"/>
    <w:rsid w:val="0084102A"/>
    <w:rsid w:val="008410A9"/>
    <w:rsid w:val="00843B6D"/>
    <w:rsid w:val="008518E2"/>
    <w:rsid w:val="008547AF"/>
    <w:rsid w:val="00864D56"/>
    <w:rsid w:val="008657F4"/>
    <w:rsid w:val="00881091"/>
    <w:rsid w:val="00883C38"/>
    <w:rsid w:val="00886AB1"/>
    <w:rsid w:val="00887104"/>
    <w:rsid w:val="00891CDD"/>
    <w:rsid w:val="008972DA"/>
    <w:rsid w:val="008977E0"/>
    <w:rsid w:val="008A1FC1"/>
    <w:rsid w:val="008A41C4"/>
    <w:rsid w:val="008A7BC9"/>
    <w:rsid w:val="008C1657"/>
    <w:rsid w:val="008C2100"/>
    <w:rsid w:val="008C71C0"/>
    <w:rsid w:val="008D0ACD"/>
    <w:rsid w:val="008D495B"/>
    <w:rsid w:val="008D7A86"/>
    <w:rsid w:val="008E1B8A"/>
    <w:rsid w:val="008E30DA"/>
    <w:rsid w:val="008E7265"/>
    <w:rsid w:val="008F165F"/>
    <w:rsid w:val="008F37F0"/>
    <w:rsid w:val="00900DDF"/>
    <w:rsid w:val="0091493E"/>
    <w:rsid w:val="009206FD"/>
    <w:rsid w:val="009213A3"/>
    <w:rsid w:val="00922F43"/>
    <w:rsid w:val="009264A3"/>
    <w:rsid w:val="0092762D"/>
    <w:rsid w:val="009279D7"/>
    <w:rsid w:val="009300C4"/>
    <w:rsid w:val="00930A47"/>
    <w:rsid w:val="009422BE"/>
    <w:rsid w:val="00956E2F"/>
    <w:rsid w:val="00963D1A"/>
    <w:rsid w:val="00970A8E"/>
    <w:rsid w:val="00985C9F"/>
    <w:rsid w:val="00994FF2"/>
    <w:rsid w:val="009B1797"/>
    <w:rsid w:val="009B1E82"/>
    <w:rsid w:val="009B5721"/>
    <w:rsid w:val="009B66A0"/>
    <w:rsid w:val="009C2395"/>
    <w:rsid w:val="009C32BA"/>
    <w:rsid w:val="009C7CA5"/>
    <w:rsid w:val="009D0014"/>
    <w:rsid w:val="009D23AC"/>
    <w:rsid w:val="009D34D7"/>
    <w:rsid w:val="009D5EE9"/>
    <w:rsid w:val="009D6B81"/>
    <w:rsid w:val="009E1DA8"/>
    <w:rsid w:val="009F3FBA"/>
    <w:rsid w:val="00A03D13"/>
    <w:rsid w:val="00A05ECC"/>
    <w:rsid w:val="00A06B2D"/>
    <w:rsid w:val="00A10D86"/>
    <w:rsid w:val="00A11D25"/>
    <w:rsid w:val="00A13FE7"/>
    <w:rsid w:val="00A17606"/>
    <w:rsid w:val="00A21B87"/>
    <w:rsid w:val="00A23A3E"/>
    <w:rsid w:val="00A27D80"/>
    <w:rsid w:val="00A3081C"/>
    <w:rsid w:val="00A352C9"/>
    <w:rsid w:val="00A35D3B"/>
    <w:rsid w:val="00A40F8B"/>
    <w:rsid w:val="00A455DE"/>
    <w:rsid w:val="00A50666"/>
    <w:rsid w:val="00A516F4"/>
    <w:rsid w:val="00A5536D"/>
    <w:rsid w:val="00A633C4"/>
    <w:rsid w:val="00A707E8"/>
    <w:rsid w:val="00A7280D"/>
    <w:rsid w:val="00A80075"/>
    <w:rsid w:val="00A84627"/>
    <w:rsid w:val="00A85393"/>
    <w:rsid w:val="00A8795E"/>
    <w:rsid w:val="00A951ED"/>
    <w:rsid w:val="00A95394"/>
    <w:rsid w:val="00AA00C5"/>
    <w:rsid w:val="00AA26E4"/>
    <w:rsid w:val="00AA439B"/>
    <w:rsid w:val="00AA4491"/>
    <w:rsid w:val="00AA458D"/>
    <w:rsid w:val="00AA5216"/>
    <w:rsid w:val="00AA7A01"/>
    <w:rsid w:val="00AB30A1"/>
    <w:rsid w:val="00AB315D"/>
    <w:rsid w:val="00AB4757"/>
    <w:rsid w:val="00AD0DA8"/>
    <w:rsid w:val="00AD687F"/>
    <w:rsid w:val="00AD7FB1"/>
    <w:rsid w:val="00AE3B54"/>
    <w:rsid w:val="00AF16A1"/>
    <w:rsid w:val="00AF41F6"/>
    <w:rsid w:val="00B00774"/>
    <w:rsid w:val="00B0102B"/>
    <w:rsid w:val="00B05F99"/>
    <w:rsid w:val="00B072DB"/>
    <w:rsid w:val="00B1165D"/>
    <w:rsid w:val="00B11C1C"/>
    <w:rsid w:val="00B12E06"/>
    <w:rsid w:val="00B1481A"/>
    <w:rsid w:val="00B1504A"/>
    <w:rsid w:val="00B1787A"/>
    <w:rsid w:val="00B17A15"/>
    <w:rsid w:val="00B20C26"/>
    <w:rsid w:val="00B2542A"/>
    <w:rsid w:val="00B25806"/>
    <w:rsid w:val="00B3084B"/>
    <w:rsid w:val="00B32174"/>
    <w:rsid w:val="00B33A07"/>
    <w:rsid w:val="00B46BF9"/>
    <w:rsid w:val="00B47E40"/>
    <w:rsid w:val="00B51D92"/>
    <w:rsid w:val="00B55654"/>
    <w:rsid w:val="00B605F1"/>
    <w:rsid w:val="00B6230A"/>
    <w:rsid w:val="00B641D7"/>
    <w:rsid w:val="00B73429"/>
    <w:rsid w:val="00B757D0"/>
    <w:rsid w:val="00B81507"/>
    <w:rsid w:val="00B85CC0"/>
    <w:rsid w:val="00B901F1"/>
    <w:rsid w:val="00BB2CBD"/>
    <w:rsid w:val="00BB5890"/>
    <w:rsid w:val="00BB6E00"/>
    <w:rsid w:val="00BC27AA"/>
    <w:rsid w:val="00BC3B3F"/>
    <w:rsid w:val="00BD0D7A"/>
    <w:rsid w:val="00BD1A3E"/>
    <w:rsid w:val="00BD3B8E"/>
    <w:rsid w:val="00BD5AF3"/>
    <w:rsid w:val="00BE2D7E"/>
    <w:rsid w:val="00BE7DCB"/>
    <w:rsid w:val="00C0109D"/>
    <w:rsid w:val="00C01DBD"/>
    <w:rsid w:val="00C02E07"/>
    <w:rsid w:val="00C1616E"/>
    <w:rsid w:val="00C242BF"/>
    <w:rsid w:val="00C253E5"/>
    <w:rsid w:val="00C25A8F"/>
    <w:rsid w:val="00C25D48"/>
    <w:rsid w:val="00C26DB5"/>
    <w:rsid w:val="00C300F3"/>
    <w:rsid w:val="00C347A9"/>
    <w:rsid w:val="00C371FF"/>
    <w:rsid w:val="00C42C82"/>
    <w:rsid w:val="00C441F5"/>
    <w:rsid w:val="00C46EAD"/>
    <w:rsid w:val="00C51531"/>
    <w:rsid w:val="00C520A6"/>
    <w:rsid w:val="00C52D2B"/>
    <w:rsid w:val="00C55F49"/>
    <w:rsid w:val="00C5726B"/>
    <w:rsid w:val="00C57711"/>
    <w:rsid w:val="00C62655"/>
    <w:rsid w:val="00C63BF1"/>
    <w:rsid w:val="00C70D3A"/>
    <w:rsid w:val="00C811B6"/>
    <w:rsid w:val="00C83674"/>
    <w:rsid w:val="00C86105"/>
    <w:rsid w:val="00C86911"/>
    <w:rsid w:val="00C930AD"/>
    <w:rsid w:val="00C93B8F"/>
    <w:rsid w:val="00C94562"/>
    <w:rsid w:val="00C9578D"/>
    <w:rsid w:val="00CA0CA6"/>
    <w:rsid w:val="00CA4075"/>
    <w:rsid w:val="00CA5652"/>
    <w:rsid w:val="00CB2F7E"/>
    <w:rsid w:val="00CB3BFA"/>
    <w:rsid w:val="00CE56BA"/>
    <w:rsid w:val="00CE66CD"/>
    <w:rsid w:val="00CF0C34"/>
    <w:rsid w:val="00CF32C9"/>
    <w:rsid w:val="00CF47B0"/>
    <w:rsid w:val="00CF555B"/>
    <w:rsid w:val="00CF5C12"/>
    <w:rsid w:val="00CF5CD8"/>
    <w:rsid w:val="00CF6AD2"/>
    <w:rsid w:val="00D02391"/>
    <w:rsid w:val="00D02A8B"/>
    <w:rsid w:val="00D052EC"/>
    <w:rsid w:val="00D05E7E"/>
    <w:rsid w:val="00D12AA5"/>
    <w:rsid w:val="00D15383"/>
    <w:rsid w:val="00D16574"/>
    <w:rsid w:val="00D17779"/>
    <w:rsid w:val="00D21D91"/>
    <w:rsid w:val="00D307AB"/>
    <w:rsid w:val="00D308C4"/>
    <w:rsid w:val="00D30DCC"/>
    <w:rsid w:val="00D37302"/>
    <w:rsid w:val="00D40B55"/>
    <w:rsid w:val="00D40BB1"/>
    <w:rsid w:val="00D43423"/>
    <w:rsid w:val="00D43811"/>
    <w:rsid w:val="00D452F6"/>
    <w:rsid w:val="00D50DBC"/>
    <w:rsid w:val="00D566BE"/>
    <w:rsid w:val="00D63B2A"/>
    <w:rsid w:val="00D63CA3"/>
    <w:rsid w:val="00D75B4B"/>
    <w:rsid w:val="00D805D0"/>
    <w:rsid w:val="00D81CB4"/>
    <w:rsid w:val="00D831C5"/>
    <w:rsid w:val="00D838F9"/>
    <w:rsid w:val="00D8738E"/>
    <w:rsid w:val="00D902DA"/>
    <w:rsid w:val="00D95EEA"/>
    <w:rsid w:val="00DA061D"/>
    <w:rsid w:val="00DA1C7D"/>
    <w:rsid w:val="00DA2F8B"/>
    <w:rsid w:val="00DA3D62"/>
    <w:rsid w:val="00DA4C65"/>
    <w:rsid w:val="00DA5413"/>
    <w:rsid w:val="00DB0DBA"/>
    <w:rsid w:val="00DB295F"/>
    <w:rsid w:val="00DB3BD1"/>
    <w:rsid w:val="00DB49F5"/>
    <w:rsid w:val="00DC0A68"/>
    <w:rsid w:val="00DC499D"/>
    <w:rsid w:val="00DC744B"/>
    <w:rsid w:val="00DC747D"/>
    <w:rsid w:val="00DC76A9"/>
    <w:rsid w:val="00DD0FA4"/>
    <w:rsid w:val="00DD4529"/>
    <w:rsid w:val="00DE1BEA"/>
    <w:rsid w:val="00DE252C"/>
    <w:rsid w:val="00DE3907"/>
    <w:rsid w:val="00DE481F"/>
    <w:rsid w:val="00DE6D81"/>
    <w:rsid w:val="00DE70F3"/>
    <w:rsid w:val="00DF01C2"/>
    <w:rsid w:val="00E0171D"/>
    <w:rsid w:val="00E02C3C"/>
    <w:rsid w:val="00E10358"/>
    <w:rsid w:val="00E153B2"/>
    <w:rsid w:val="00E160C7"/>
    <w:rsid w:val="00E16E67"/>
    <w:rsid w:val="00E21C50"/>
    <w:rsid w:val="00E30005"/>
    <w:rsid w:val="00E30B53"/>
    <w:rsid w:val="00E34ADC"/>
    <w:rsid w:val="00E36879"/>
    <w:rsid w:val="00E42CB1"/>
    <w:rsid w:val="00E42F94"/>
    <w:rsid w:val="00E44475"/>
    <w:rsid w:val="00E44575"/>
    <w:rsid w:val="00E46197"/>
    <w:rsid w:val="00E5152B"/>
    <w:rsid w:val="00E5204F"/>
    <w:rsid w:val="00E618F3"/>
    <w:rsid w:val="00E6540D"/>
    <w:rsid w:val="00E679CD"/>
    <w:rsid w:val="00E67D12"/>
    <w:rsid w:val="00E73F60"/>
    <w:rsid w:val="00E75B15"/>
    <w:rsid w:val="00E86F8E"/>
    <w:rsid w:val="00E870D4"/>
    <w:rsid w:val="00E97397"/>
    <w:rsid w:val="00EA169F"/>
    <w:rsid w:val="00EA1904"/>
    <w:rsid w:val="00EA357D"/>
    <w:rsid w:val="00EA3758"/>
    <w:rsid w:val="00EA3BB4"/>
    <w:rsid w:val="00EB4EBE"/>
    <w:rsid w:val="00EB5C7C"/>
    <w:rsid w:val="00EB7E3F"/>
    <w:rsid w:val="00EC1323"/>
    <w:rsid w:val="00EC782B"/>
    <w:rsid w:val="00ED0FF5"/>
    <w:rsid w:val="00ED610A"/>
    <w:rsid w:val="00EE0032"/>
    <w:rsid w:val="00EE217F"/>
    <w:rsid w:val="00EE3009"/>
    <w:rsid w:val="00EE3B95"/>
    <w:rsid w:val="00EE5FF1"/>
    <w:rsid w:val="00EE60B0"/>
    <w:rsid w:val="00EE6B7C"/>
    <w:rsid w:val="00F05D32"/>
    <w:rsid w:val="00F06581"/>
    <w:rsid w:val="00F10910"/>
    <w:rsid w:val="00F10C83"/>
    <w:rsid w:val="00F124E7"/>
    <w:rsid w:val="00F12E74"/>
    <w:rsid w:val="00F13FE6"/>
    <w:rsid w:val="00F15282"/>
    <w:rsid w:val="00F21EEC"/>
    <w:rsid w:val="00F2222E"/>
    <w:rsid w:val="00F22BCD"/>
    <w:rsid w:val="00F258D2"/>
    <w:rsid w:val="00F4113F"/>
    <w:rsid w:val="00F415B2"/>
    <w:rsid w:val="00F43E00"/>
    <w:rsid w:val="00F47C5E"/>
    <w:rsid w:val="00F502C7"/>
    <w:rsid w:val="00F50CA0"/>
    <w:rsid w:val="00F51150"/>
    <w:rsid w:val="00F55AAF"/>
    <w:rsid w:val="00F55E77"/>
    <w:rsid w:val="00F613E5"/>
    <w:rsid w:val="00F61643"/>
    <w:rsid w:val="00F65011"/>
    <w:rsid w:val="00F6565B"/>
    <w:rsid w:val="00F71585"/>
    <w:rsid w:val="00F72FB4"/>
    <w:rsid w:val="00F8177C"/>
    <w:rsid w:val="00F83D58"/>
    <w:rsid w:val="00F8446B"/>
    <w:rsid w:val="00F864AC"/>
    <w:rsid w:val="00F873A7"/>
    <w:rsid w:val="00F92A0B"/>
    <w:rsid w:val="00F957F6"/>
    <w:rsid w:val="00FA4AA7"/>
    <w:rsid w:val="00FB5571"/>
    <w:rsid w:val="00FB5A70"/>
    <w:rsid w:val="00FB6267"/>
    <w:rsid w:val="00FB7213"/>
    <w:rsid w:val="00FC055F"/>
    <w:rsid w:val="00FC1258"/>
    <w:rsid w:val="00FC4088"/>
    <w:rsid w:val="00FC64B3"/>
    <w:rsid w:val="00FE1437"/>
    <w:rsid w:val="00FE7D08"/>
    <w:rsid w:val="00FF2F9A"/>
    <w:rsid w:val="00FF49A8"/>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B390F"/>
  </w:style>
  <w:style w:type="paragraph" w:styleId="berschrift1">
    <w:name w:val="heading 1"/>
    <w:basedOn w:val="Standard"/>
    <w:next w:val="Standard"/>
    <w:link w:val="berschrift1Zchn"/>
    <w:uiPriority w:val="9"/>
    <w:qFormat/>
    <w:rsid w:val="005669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C76A9"/>
    <w:pPr>
      <w:keepNext/>
      <w:keepLines/>
      <w:numPr>
        <w:numId w:val="1"/>
      </w:numPr>
      <w:spacing w:before="240" w:after="120"/>
      <w:ind w:left="357" w:hanging="357"/>
      <w:outlineLvl w:val="1"/>
    </w:pPr>
    <w:rPr>
      <w:rFonts w:asciiTheme="majorHAnsi" w:eastAsiaTheme="majorEastAsia" w:hAnsiTheme="majorHAns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DC76A9"/>
    <w:pPr>
      <w:keepNext/>
      <w:keepLines/>
      <w:numPr>
        <w:numId w:val="21"/>
      </w:numPr>
      <w:spacing w:before="360" w:after="60"/>
      <w:ind w:left="714" w:hanging="357"/>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rsid w:val="000B390F"/>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0B390F"/>
  </w:style>
  <w:style w:type="paragraph" w:styleId="Listenabsatz">
    <w:name w:val="List Paragraph"/>
    <w:basedOn w:val="Standard"/>
    <w:uiPriority w:val="99"/>
    <w:qFormat/>
    <w:rsid w:val="005C18B9"/>
    <w:pPr>
      <w:ind w:left="720"/>
      <w:contextualSpacing/>
    </w:pPr>
  </w:style>
  <w:style w:type="paragraph" w:styleId="StandardWeb">
    <w:name w:val="Normal (Web)"/>
    <w:basedOn w:val="Standard"/>
    <w:uiPriority w:val="99"/>
    <w:unhideWhenUsed/>
    <w:rsid w:val="006923F4"/>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923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23F4"/>
    <w:rPr>
      <w:rFonts w:ascii="Tahoma" w:hAnsi="Tahoma" w:cs="Tahoma"/>
      <w:sz w:val="16"/>
      <w:szCs w:val="16"/>
    </w:rPr>
  </w:style>
  <w:style w:type="paragraph" w:styleId="Funotentext">
    <w:name w:val="footnote text"/>
    <w:basedOn w:val="Standard"/>
    <w:link w:val="FunotentextZchn"/>
    <w:uiPriority w:val="99"/>
    <w:semiHidden/>
    <w:rsid w:val="0068224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682244"/>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rsid w:val="00682244"/>
    <w:rPr>
      <w:rFonts w:cs="Times New Roman"/>
      <w:vertAlign w:val="superscript"/>
    </w:rPr>
  </w:style>
  <w:style w:type="paragraph" w:styleId="Kopfzeile">
    <w:name w:val="header"/>
    <w:basedOn w:val="Standard"/>
    <w:link w:val="KopfzeileZchn"/>
    <w:uiPriority w:val="99"/>
    <w:unhideWhenUsed/>
    <w:rsid w:val="007A79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79DC"/>
  </w:style>
  <w:style w:type="paragraph" w:styleId="Fuzeile">
    <w:name w:val="footer"/>
    <w:basedOn w:val="Standard"/>
    <w:link w:val="FuzeileZchn"/>
    <w:uiPriority w:val="99"/>
    <w:unhideWhenUsed/>
    <w:rsid w:val="007A79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79DC"/>
  </w:style>
  <w:style w:type="character" w:styleId="Kommentarzeichen">
    <w:name w:val="annotation reference"/>
    <w:basedOn w:val="Absatz-Standardschriftart"/>
    <w:uiPriority w:val="99"/>
    <w:semiHidden/>
    <w:unhideWhenUsed/>
    <w:rsid w:val="00DC0A68"/>
    <w:rPr>
      <w:sz w:val="16"/>
      <w:szCs w:val="16"/>
    </w:rPr>
  </w:style>
  <w:style w:type="paragraph" w:styleId="Kommentartext">
    <w:name w:val="annotation text"/>
    <w:basedOn w:val="Standard"/>
    <w:link w:val="KommentartextZchn"/>
    <w:uiPriority w:val="99"/>
    <w:semiHidden/>
    <w:unhideWhenUsed/>
    <w:rsid w:val="00DC0A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0A68"/>
    <w:rPr>
      <w:sz w:val="20"/>
      <w:szCs w:val="20"/>
    </w:rPr>
  </w:style>
  <w:style w:type="paragraph" w:styleId="Kommentarthema">
    <w:name w:val="annotation subject"/>
    <w:basedOn w:val="Kommentartext"/>
    <w:next w:val="Kommentartext"/>
    <w:link w:val="KommentarthemaZchn"/>
    <w:uiPriority w:val="99"/>
    <w:semiHidden/>
    <w:unhideWhenUsed/>
    <w:rsid w:val="00DC0A68"/>
    <w:rPr>
      <w:b/>
      <w:bCs/>
    </w:rPr>
  </w:style>
  <w:style w:type="character" w:customStyle="1" w:styleId="KommentarthemaZchn">
    <w:name w:val="Kommentarthema Zchn"/>
    <w:basedOn w:val="KommentartextZchn"/>
    <w:link w:val="Kommentarthema"/>
    <w:uiPriority w:val="99"/>
    <w:semiHidden/>
    <w:rsid w:val="00DC0A68"/>
    <w:rPr>
      <w:b/>
      <w:bCs/>
      <w:sz w:val="20"/>
      <w:szCs w:val="20"/>
    </w:rPr>
  </w:style>
  <w:style w:type="character" w:customStyle="1" w:styleId="berschrift1Zchn">
    <w:name w:val="Überschrift 1 Zchn"/>
    <w:basedOn w:val="Absatz-Standardschriftart"/>
    <w:link w:val="berschrift1"/>
    <w:uiPriority w:val="9"/>
    <w:rsid w:val="0056694F"/>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6694F"/>
    <w:pPr>
      <w:outlineLvl w:val="9"/>
    </w:pPr>
    <w:rPr>
      <w:lang w:eastAsia="de-DE"/>
    </w:rPr>
  </w:style>
  <w:style w:type="paragraph" w:styleId="Verzeichnis1">
    <w:name w:val="toc 1"/>
    <w:basedOn w:val="Standard"/>
    <w:next w:val="Standard"/>
    <w:autoRedefine/>
    <w:uiPriority w:val="39"/>
    <w:unhideWhenUsed/>
    <w:qFormat/>
    <w:rsid w:val="0056694F"/>
    <w:pPr>
      <w:spacing w:after="100"/>
    </w:pPr>
  </w:style>
  <w:style w:type="character" w:styleId="Hyperlink">
    <w:name w:val="Hyperlink"/>
    <w:basedOn w:val="Absatz-Standardschriftart"/>
    <w:uiPriority w:val="99"/>
    <w:unhideWhenUsed/>
    <w:rsid w:val="0056694F"/>
    <w:rPr>
      <w:color w:val="0000FF" w:themeColor="hyperlink"/>
      <w:u w:val="single"/>
    </w:rPr>
  </w:style>
  <w:style w:type="table" w:customStyle="1" w:styleId="Tabellenraster1">
    <w:name w:val="Tabellenraster1"/>
    <w:basedOn w:val="NormaleTabelle"/>
    <w:next w:val="Tabellenraster"/>
    <w:uiPriority w:val="59"/>
    <w:rsid w:val="000460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lenraster">
    <w:name w:val="Table Grid"/>
    <w:basedOn w:val="NormaleTabelle"/>
    <w:uiPriority w:val="59"/>
    <w:rsid w:val="00046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2">
    <w:name w:val="toc 2"/>
    <w:basedOn w:val="Standard"/>
    <w:next w:val="Standard"/>
    <w:autoRedefine/>
    <w:uiPriority w:val="39"/>
    <w:unhideWhenUsed/>
    <w:qFormat/>
    <w:rsid w:val="00373ACE"/>
    <w:pPr>
      <w:tabs>
        <w:tab w:val="left" w:pos="660"/>
        <w:tab w:val="right" w:leader="dot" w:pos="9061"/>
      </w:tabs>
      <w:spacing w:after="100"/>
      <w:ind w:left="220"/>
    </w:pPr>
    <w:rPr>
      <w:rFonts w:eastAsiaTheme="minorEastAsia"/>
      <w:lang w:eastAsia="de-DE"/>
    </w:rPr>
  </w:style>
  <w:style w:type="paragraph" w:styleId="Verzeichnis3">
    <w:name w:val="toc 3"/>
    <w:basedOn w:val="Standard"/>
    <w:next w:val="Standard"/>
    <w:autoRedefine/>
    <w:uiPriority w:val="39"/>
    <w:unhideWhenUsed/>
    <w:qFormat/>
    <w:rsid w:val="00DB3BD1"/>
    <w:pPr>
      <w:spacing w:after="100"/>
      <w:ind w:left="440"/>
    </w:pPr>
    <w:rPr>
      <w:rFonts w:eastAsiaTheme="minorEastAsia"/>
      <w:lang w:eastAsia="de-DE"/>
    </w:rPr>
  </w:style>
  <w:style w:type="character" w:customStyle="1" w:styleId="berschrift2Zchn">
    <w:name w:val="Überschrift 2 Zchn"/>
    <w:basedOn w:val="Absatz-Standardschriftart"/>
    <w:link w:val="berschrift2"/>
    <w:uiPriority w:val="9"/>
    <w:rsid w:val="00DC76A9"/>
    <w:rPr>
      <w:rFonts w:asciiTheme="majorHAnsi" w:eastAsiaTheme="majorEastAsia" w:hAnsiTheme="majorHAnsi" w:cstheme="majorBidi"/>
      <w:b/>
      <w:bCs/>
      <w:color w:val="4F81BD" w:themeColor="accent1"/>
      <w:sz w:val="28"/>
      <w:szCs w:val="26"/>
    </w:rPr>
  </w:style>
  <w:style w:type="character" w:styleId="Platzhaltertext">
    <w:name w:val="Placeholder Text"/>
    <w:basedOn w:val="Absatz-Standardschriftart"/>
    <w:uiPriority w:val="99"/>
    <w:semiHidden/>
    <w:rsid w:val="00C5726B"/>
    <w:rPr>
      <w:color w:val="808080"/>
    </w:rPr>
  </w:style>
  <w:style w:type="paragraph" w:styleId="KeinLeerraum">
    <w:name w:val="No Spacing"/>
    <w:uiPriority w:val="1"/>
    <w:qFormat/>
    <w:rsid w:val="00724C03"/>
    <w:pPr>
      <w:spacing w:after="0" w:line="240" w:lineRule="auto"/>
    </w:pPr>
  </w:style>
  <w:style w:type="character" w:customStyle="1" w:styleId="berschrift3Zchn">
    <w:name w:val="Überschrift 3 Zchn"/>
    <w:basedOn w:val="Absatz-Standardschriftart"/>
    <w:link w:val="berschrift3"/>
    <w:uiPriority w:val="9"/>
    <w:rsid w:val="00DC76A9"/>
    <w:rPr>
      <w:rFonts w:asciiTheme="majorHAnsi" w:eastAsiaTheme="majorEastAsia" w:hAnsiTheme="majorHAnsi" w:cstheme="majorBidi"/>
      <w:b/>
      <w:b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0B390F"/>
  </w:style>
  <w:style w:type="paragraph" w:styleId="berschrift1">
    <w:name w:val="heading 1"/>
    <w:basedOn w:val="Standard"/>
    <w:next w:val="Standard"/>
    <w:link w:val="berschrift1Zchn"/>
    <w:uiPriority w:val="9"/>
    <w:qFormat/>
    <w:rsid w:val="0056694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DC76A9"/>
    <w:pPr>
      <w:keepNext/>
      <w:keepLines/>
      <w:numPr>
        <w:numId w:val="1"/>
      </w:numPr>
      <w:spacing w:before="240" w:after="120"/>
      <w:ind w:left="357" w:hanging="357"/>
      <w:outlineLvl w:val="1"/>
    </w:pPr>
    <w:rPr>
      <w:rFonts w:asciiTheme="majorHAnsi" w:eastAsiaTheme="majorEastAsia" w:hAnsiTheme="majorHAnsi" w:cstheme="majorBidi"/>
      <w:b/>
      <w:bCs/>
      <w:color w:val="4F81BD" w:themeColor="accent1"/>
      <w:sz w:val="28"/>
      <w:szCs w:val="26"/>
    </w:rPr>
  </w:style>
  <w:style w:type="paragraph" w:styleId="berschrift3">
    <w:name w:val="heading 3"/>
    <w:basedOn w:val="Standard"/>
    <w:next w:val="Standard"/>
    <w:link w:val="berschrift3Zchn"/>
    <w:uiPriority w:val="9"/>
    <w:unhideWhenUsed/>
    <w:qFormat/>
    <w:rsid w:val="00DC76A9"/>
    <w:pPr>
      <w:keepNext/>
      <w:keepLines/>
      <w:numPr>
        <w:numId w:val="21"/>
      </w:numPr>
      <w:spacing w:before="360" w:after="60"/>
      <w:ind w:left="714" w:hanging="357"/>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rsid w:val="000B390F"/>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rsid w:val="000B390F"/>
  </w:style>
  <w:style w:type="paragraph" w:styleId="Listenabsatz">
    <w:name w:val="List Paragraph"/>
    <w:basedOn w:val="Standard"/>
    <w:uiPriority w:val="99"/>
    <w:qFormat/>
    <w:rsid w:val="005C18B9"/>
    <w:pPr>
      <w:ind w:left="720"/>
      <w:contextualSpacing/>
    </w:pPr>
  </w:style>
  <w:style w:type="paragraph" w:styleId="StandardWeb">
    <w:name w:val="Normal (Web)"/>
    <w:basedOn w:val="Standard"/>
    <w:uiPriority w:val="99"/>
    <w:unhideWhenUsed/>
    <w:rsid w:val="006923F4"/>
    <w:pPr>
      <w:spacing w:before="100" w:beforeAutospacing="1" w:after="100" w:afterAutospacing="1" w:line="240" w:lineRule="auto"/>
    </w:pPr>
    <w:rPr>
      <w:rFonts w:ascii="Times New Roman" w:eastAsiaTheme="minorEastAsia" w:hAnsi="Times New Roman" w:cs="Times New Roman"/>
      <w:sz w:val="24"/>
      <w:szCs w:val="24"/>
      <w:lang w:eastAsia="de-DE"/>
    </w:rPr>
  </w:style>
  <w:style w:type="paragraph" w:styleId="Sprechblasentext">
    <w:name w:val="Balloon Text"/>
    <w:basedOn w:val="Standard"/>
    <w:link w:val="SprechblasentextZchn"/>
    <w:uiPriority w:val="99"/>
    <w:semiHidden/>
    <w:unhideWhenUsed/>
    <w:rsid w:val="006923F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6923F4"/>
    <w:rPr>
      <w:rFonts w:ascii="Tahoma" w:hAnsi="Tahoma" w:cs="Tahoma"/>
      <w:sz w:val="16"/>
      <w:szCs w:val="16"/>
    </w:rPr>
  </w:style>
  <w:style w:type="paragraph" w:styleId="Funotentext">
    <w:name w:val="footnote text"/>
    <w:basedOn w:val="Standard"/>
    <w:link w:val="FunotentextZchn"/>
    <w:uiPriority w:val="99"/>
    <w:semiHidden/>
    <w:rsid w:val="00682244"/>
    <w:pPr>
      <w:spacing w:after="0" w:line="240" w:lineRule="auto"/>
    </w:pPr>
    <w:rPr>
      <w:rFonts w:ascii="Times New Roman" w:eastAsia="Times New Roman" w:hAnsi="Times New Roman" w:cs="Times New Roman"/>
      <w:sz w:val="20"/>
      <w:szCs w:val="20"/>
      <w:lang w:eastAsia="de-DE"/>
    </w:rPr>
  </w:style>
  <w:style w:type="character" w:customStyle="1" w:styleId="FunotentextZchn">
    <w:name w:val="Fußnotentext Zchn"/>
    <w:basedOn w:val="Absatz-Standardschriftart"/>
    <w:link w:val="Funotentext"/>
    <w:uiPriority w:val="99"/>
    <w:semiHidden/>
    <w:rsid w:val="00682244"/>
    <w:rPr>
      <w:rFonts w:ascii="Times New Roman" w:eastAsia="Times New Roman" w:hAnsi="Times New Roman" w:cs="Times New Roman"/>
      <w:sz w:val="20"/>
      <w:szCs w:val="20"/>
      <w:lang w:val="de-DE" w:eastAsia="de-DE"/>
    </w:rPr>
  </w:style>
  <w:style w:type="character" w:styleId="Funotenzeichen">
    <w:name w:val="footnote reference"/>
    <w:basedOn w:val="Absatz-Standardschriftart"/>
    <w:uiPriority w:val="99"/>
    <w:semiHidden/>
    <w:rsid w:val="00682244"/>
    <w:rPr>
      <w:rFonts w:cs="Times New Roman"/>
      <w:vertAlign w:val="superscript"/>
    </w:rPr>
  </w:style>
  <w:style w:type="paragraph" w:styleId="Kopfzeile">
    <w:name w:val="header"/>
    <w:basedOn w:val="Standard"/>
    <w:link w:val="KopfzeileZchn"/>
    <w:uiPriority w:val="99"/>
    <w:unhideWhenUsed/>
    <w:rsid w:val="007A79D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A79DC"/>
  </w:style>
  <w:style w:type="paragraph" w:styleId="Fuzeile">
    <w:name w:val="footer"/>
    <w:basedOn w:val="Standard"/>
    <w:link w:val="FuzeileZchn"/>
    <w:uiPriority w:val="99"/>
    <w:unhideWhenUsed/>
    <w:rsid w:val="007A79D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A79DC"/>
  </w:style>
  <w:style w:type="character" w:styleId="Kommentarzeichen">
    <w:name w:val="annotation reference"/>
    <w:basedOn w:val="Absatz-Standardschriftart"/>
    <w:uiPriority w:val="99"/>
    <w:semiHidden/>
    <w:unhideWhenUsed/>
    <w:rsid w:val="00DC0A68"/>
    <w:rPr>
      <w:sz w:val="16"/>
      <w:szCs w:val="16"/>
    </w:rPr>
  </w:style>
  <w:style w:type="paragraph" w:styleId="Kommentartext">
    <w:name w:val="annotation text"/>
    <w:basedOn w:val="Standard"/>
    <w:link w:val="KommentartextZchn"/>
    <w:uiPriority w:val="99"/>
    <w:semiHidden/>
    <w:unhideWhenUsed/>
    <w:rsid w:val="00DC0A6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DC0A68"/>
    <w:rPr>
      <w:sz w:val="20"/>
      <w:szCs w:val="20"/>
    </w:rPr>
  </w:style>
  <w:style w:type="paragraph" w:styleId="Kommentarthema">
    <w:name w:val="annotation subject"/>
    <w:basedOn w:val="Kommentartext"/>
    <w:next w:val="Kommentartext"/>
    <w:link w:val="KommentarthemaZchn"/>
    <w:uiPriority w:val="99"/>
    <w:semiHidden/>
    <w:unhideWhenUsed/>
    <w:rsid w:val="00DC0A68"/>
    <w:rPr>
      <w:b/>
      <w:bCs/>
    </w:rPr>
  </w:style>
  <w:style w:type="character" w:customStyle="1" w:styleId="KommentarthemaZchn">
    <w:name w:val="Kommentarthema Zchn"/>
    <w:basedOn w:val="KommentartextZchn"/>
    <w:link w:val="Kommentarthema"/>
    <w:uiPriority w:val="99"/>
    <w:semiHidden/>
    <w:rsid w:val="00DC0A68"/>
    <w:rPr>
      <w:b/>
      <w:bCs/>
      <w:sz w:val="20"/>
      <w:szCs w:val="20"/>
    </w:rPr>
  </w:style>
  <w:style w:type="character" w:customStyle="1" w:styleId="berschrift1Zchn">
    <w:name w:val="Überschrift 1 Zchn"/>
    <w:basedOn w:val="Absatz-Standardschriftart"/>
    <w:link w:val="berschrift1"/>
    <w:uiPriority w:val="9"/>
    <w:rsid w:val="0056694F"/>
    <w:rPr>
      <w:rFonts w:asciiTheme="majorHAnsi" w:eastAsiaTheme="majorEastAsia" w:hAnsiTheme="majorHAnsi"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56694F"/>
    <w:pPr>
      <w:outlineLvl w:val="9"/>
    </w:pPr>
    <w:rPr>
      <w:lang w:eastAsia="de-DE"/>
    </w:rPr>
  </w:style>
  <w:style w:type="paragraph" w:styleId="Verzeichnis1">
    <w:name w:val="toc 1"/>
    <w:basedOn w:val="Standard"/>
    <w:next w:val="Standard"/>
    <w:autoRedefine/>
    <w:uiPriority w:val="39"/>
    <w:unhideWhenUsed/>
    <w:qFormat/>
    <w:rsid w:val="0056694F"/>
    <w:pPr>
      <w:spacing w:after="100"/>
    </w:pPr>
  </w:style>
  <w:style w:type="character" w:styleId="Hyperlink">
    <w:name w:val="Hyperlink"/>
    <w:basedOn w:val="Absatz-Standardschriftart"/>
    <w:uiPriority w:val="99"/>
    <w:unhideWhenUsed/>
    <w:rsid w:val="0056694F"/>
    <w:rPr>
      <w:color w:val="0000FF" w:themeColor="hyperlink"/>
      <w:u w:val="single"/>
    </w:rPr>
  </w:style>
  <w:style w:type="table" w:customStyle="1" w:styleId="Tabellenraster1">
    <w:name w:val="Tabellenraster1"/>
    <w:basedOn w:val="NormaleTabelle"/>
    <w:next w:val="Tabellenraster"/>
    <w:uiPriority w:val="59"/>
    <w:rsid w:val="000460C9"/>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ellenraster">
    <w:name w:val="Table Grid"/>
    <w:basedOn w:val="NormaleTabelle"/>
    <w:uiPriority w:val="59"/>
    <w:rsid w:val="000460C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Verzeichnis2">
    <w:name w:val="toc 2"/>
    <w:basedOn w:val="Standard"/>
    <w:next w:val="Standard"/>
    <w:autoRedefine/>
    <w:uiPriority w:val="39"/>
    <w:unhideWhenUsed/>
    <w:qFormat/>
    <w:rsid w:val="00373ACE"/>
    <w:pPr>
      <w:tabs>
        <w:tab w:val="left" w:pos="660"/>
        <w:tab w:val="right" w:leader="dot" w:pos="9061"/>
      </w:tabs>
      <w:spacing w:after="100"/>
      <w:ind w:left="220"/>
    </w:pPr>
    <w:rPr>
      <w:rFonts w:eastAsiaTheme="minorEastAsia"/>
      <w:lang w:eastAsia="de-DE"/>
    </w:rPr>
  </w:style>
  <w:style w:type="paragraph" w:styleId="Verzeichnis3">
    <w:name w:val="toc 3"/>
    <w:basedOn w:val="Standard"/>
    <w:next w:val="Standard"/>
    <w:autoRedefine/>
    <w:uiPriority w:val="39"/>
    <w:unhideWhenUsed/>
    <w:qFormat/>
    <w:rsid w:val="00DB3BD1"/>
    <w:pPr>
      <w:spacing w:after="100"/>
      <w:ind w:left="440"/>
    </w:pPr>
    <w:rPr>
      <w:rFonts w:eastAsiaTheme="minorEastAsia"/>
      <w:lang w:eastAsia="de-DE"/>
    </w:rPr>
  </w:style>
  <w:style w:type="character" w:customStyle="1" w:styleId="berschrift2Zchn">
    <w:name w:val="Überschrift 2 Zchn"/>
    <w:basedOn w:val="Absatz-Standardschriftart"/>
    <w:link w:val="berschrift2"/>
    <w:uiPriority w:val="9"/>
    <w:rsid w:val="00DC76A9"/>
    <w:rPr>
      <w:rFonts w:asciiTheme="majorHAnsi" w:eastAsiaTheme="majorEastAsia" w:hAnsiTheme="majorHAnsi" w:cstheme="majorBidi"/>
      <w:b/>
      <w:bCs/>
      <w:color w:val="4F81BD" w:themeColor="accent1"/>
      <w:sz w:val="28"/>
      <w:szCs w:val="26"/>
    </w:rPr>
  </w:style>
  <w:style w:type="character" w:styleId="Platzhaltertext">
    <w:name w:val="Placeholder Text"/>
    <w:basedOn w:val="Absatz-Standardschriftart"/>
    <w:uiPriority w:val="99"/>
    <w:semiHidden/>
    <w:rsid w:val="00C5726B"/>
    <w:rPr>
      <w:color w:val="808080"/>
    </w:rPr>
  </w:style>
  <w:style w:type="paragraph" w:styleId="KeinLeerraum">
    <w:name w:val="No Spacing"/>
    <w:uiPriority w:val="1"/>
    <w:qFormat/>
    <w:rsid w:val="00724C03"/>
    <w:pPr>
      <w:spacing w:after="0" w:line="240" w:lineRule="auto"/>
    </w:pPr>
  </w:style>
  <w:style w:type="character" w:customStyle="1" w:styleId="berschrift3Zchn">
    <w:name w:val="Überschrift 3 Zchn"/>
    <w:basedOn w:val="Absatz-Standardschriftart"/>
    <w:link w:val="berschrift3"/>
    <w:uiPriority w:val="9"/>
    <w:rsid w:val="00DC76A9"/>
    <w:rPr>
      <w:rFonts w:asciiTheme="majorHAnsi" w:eastAsiaTheme="majorEastAsia" w:hAnsiTheme="majorHAnsi" w:cstheme="majorBidi"/>
      <w:b/>
      <w:b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4778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image" Target="media/image9.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2.pn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image" Target="media/image40.jpeg"/><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8.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19.jpeg"/><Relationship Id="rId41" Type="http://schemas.openxmlformats.org/officeDocument/2006/relationships/image" Target="media/image31.jpeg"/><Relationship Id="rId54"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2.jpeg"/><Relationship Id="rId19" Type="http://schemas.openxmlformats.org/officeDocument/2006/relationships/image" Target="media/image10.pn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2.xml"/><Relationship Id="rId22" Type="http://schemas.openxmlformats.org/officeDocument/2006/relationships/chart" Target="charts/chart1.xml"/><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1.jpeg"/><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charts/_rels/chart1.xml.rels><?xml version="1.0" encoding="UTF-8" standalone="yes"?>
<Relationships xmlns="http://schemas.openxmlformats.org/package/2006/relationships"><Relationship Id="rId2" Type="http://schemas.openxmlformats.org/officeDocument/2006/relationships/oleObject" Target="file:///\\FS01\user\ptacnikova\enercoast\Real%20work\Estimates%20of%20energy%20available\Treibsel%20menge\treibsel.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de-DE"/>
  <c:roundedCorners val="0"/>
  <mc:AlternateContent xmlns:mc="http://schemas.openxmlformats.org/markup-compatibility/2006">
    <mc:Choice xmlns:c14="http://schemas.microsoft.com/office/drawing/2007/8/2/chart" Requires="c14">
      <c14:style val="105"/>
    </mc:Choice>
    <mc:Fallback>
      <c:style val="5"/>
    </mc:Fallback>
  </mc:AlternateContent>
  <c:clrMapOvr bg1="lt1" tx1="dk1" bg2="lt2" tx2="dk2" accent1="accent1" accent2="accent2" accent3="accent3" accent4="accent4" accent5="accent5" accent6="accent6" hlink="hlink" folHlink="folHlink"/>
  <c:chart>
    <c:title>
      <c:tx>
        <c:rich>
          <a:bodyPr/>
          <a:lstStyle/>
          <a:p>
            <a:pPr>
              <a:defRPr sz="2000"/>
            </a:pPr>
            <a:r>
              <a:rPr lang="en-US" sz="2000"/>
              <a:t>Treibsel collected on dikes</a:t>
            </a:r>
          </a:p>
          <a:p>
            <a:pPr>
              <a:defRPr sz="2000"/>
            </a:pPr>
            <a:r>
              <a:rPr lang="en-US" sz="2000"/>
              <a:t>(Jever Dike</a:t>
            </a:r>
            <a:r>
              <a:rPr lang="en-US" sz="2000" baseline="0"/>
              <a:t> authority)</a:t>
            </a:r>
            <a:endParaRPr lang="en-US" sz="2000"/>
          </a:p>
        </c:rich>
      </c:tx>
      <c:overlay val="0"/>
    </c:title>
    <c:autoTitleDeleted val="0"/>
    <c:plotArea>
      <c:layout>
        <c:manualLayout>
          <c:layoutTarget val="inner"/>
          <c:xMode val="edge"/>
          <c:yMode val="edge"/>
          <c:x val="0.1234190481434576"/>
          <c:y val="0.23825410712549819"/>
          <c:w val="0.84860892388451448"/>
          <c:h val="0.45976308516990932"/>
        </c:manualLayout>
      </c:layout>
      <c:barChart>
        <c:barDir val="col"/>
        <c:grouping val="clustered"/>
        <c:varyColors val="0"/>
        <c:ser>
          <c:idx val="0"/>
          <c:order val="0"/>
          <c:invertIfNegative val="0"/>
          <c:cat>
            <c:strRef>
              <c:f>'Oldenburg III'!$A$6:$A$23</c:f>
              <c:strCache>
                <c:ptCount val="18"/>
                <c:pt idx="0">
                  <c:v>1992/1993</c:v>
                </c:pt>
                <c:pt idx="1">
                  <c:v>1993/1994</c:v>
                </c:pt>
                <c:pt idx="2">
                  <c:v>1994/1995</c:v>
                </c:pt>
                <c:pt idx="3">
                  <c:v>1995/1996</c:v>
                </c:pt>
                <c:pt idx="4">
                  <c:v>1996/1997</c:v>
                </c:pt>
                <c:pt idx="5">
                  <c:v>1997/1998</c:v>
                </c:pt>
                <c:pt idx="6">
                  <c:v>1998/1999</c:v>
                </c:pt>
                <c:pt idx="7">
                  <c:v>1999/2000</c:v>
                </c:pt>
                <c:pt idx="8">
                  <c:v>2000/2001</c:v>
                </c:pt>
                <c:pt idx="9">
                  <c:v>2001/2002</c:v>
                </c:pt>
                <c:pt idx="10">
                  <c:v>2002/2003</c:v>
                </c:pt>
                <c:pt idx="11">
                  <c:v>2003/2004</c:v>
                </c:pt>
                <c:pt idx="12">
                  <c:v>2004/2005</c:v>
                </c:pt>
                <c:pt idx="13">
                  <c:v>2005/2006</c:v>
                </c:pt>
                <c:pt idx="14">
                  <c:v>2006/2007</c:v>
                </c:pt>
                <c:pt idx="15">
                  <c:v>2007/2008</c:v>
                </c:pt>
                <c:pt idx="16">
                  <c:v>2008/2009</c:v>
                </c:pt>
                <c:pt idx="17">
                  <c:v>2009/2010</c:v>
                </c:pt>
              </c:strCache>
            </c:strRef>
          </c:cat>
          <c:val>
            <c:numRef>
              <c:f>'Oldenburg III'!$B$6:$B$23</c:f>
              <c:numCache>
                <c:formatCode>General</c:formatCode>
                <c:ptCount val="18"/>
                <c:pt idx="0">
                  <c:v>15</c:v>
                </c:pt>
                <c:pt idx="1">
                  <c:v>26</c:v>
                </c:pt>
                <c:pt idx="2">
                  <c:v>30</c:v>
                </c:pt>
                <c:pt idx="3">
                  <c:v>1</c:v>
                </c:pt>
                <c:pt idx="4">
                  <c:v>25</c:v>
                </c:pt>
                <c:pt idx="5">
                  <c:v>1</c:v>
                </c:pt>
                <c:pt idx="6">
                  <c:v>14</c:v>
                </c:pt>
                <c:pt idx="7">
                  <c:v>18</c:v>
                </c:pt>
                <c:pt idx="8">
                  <c:v>2</c:v>
                </c:pt>
                <c:pt idx="9">
                  <c:v>6</c:v>
                </c:pt>
                <c:pt idx="10">
                  <c:v>1</c:v>
                </c:pt>
                <c:pt idx="11">
                  <c:v>20</c:v>
                </c:pt>
                <c:pt idx="12">
                  <c:v>5</c:v>
                </c:pt>
                <c:pt idx="13">
                  <c:v>12</c:v>
                </c:pt>
                <c:pt idx="14">
                  <c:v>50</c:v>
                </c:pt>
                <c:pt idx="15">
                  <c:v>35</c:v>
                </c:pt>
                <c:pt idx="16">
                  <c:v>0</c:v>
                </c:pt>
                <c:pt idx="17">
                  <c:v>0</c:v>
                </c:pt>
              </c:numCache>
            </c:numRef>
          </c:val>
        </c:ser>
        <c:dLbls>
          <c:showLegendKey val="0"/>
          <c:showVal val="0"/>
          <c:showCatName val="0"/>
          <c:showSerName val="0"/>
          <c:showPercent val="0"/>
          <c:showBubbleSize val="0"/>
        </c:dLbls>
        <c:gapWidth val="150"/>
        <c:axId val="113799168"/>
        <c:axId val="113801088"/>
      </c:barChart>
      <c:catAx>
        <c:axId val="113799168"/>
        <c:scaling>
          <c:orientation val="minMax"/>
        </c:scaling>
        <c:delete val="0"/>
        <c:axPos val="b"/>
        <c:title>
          <c:tx>
            <c:rich>
              <a:bodyPr/>
              <a:lstStyle/>
              <a:p>
                <a:pPr>
                  <a:defRPr sz="1400"/>
                </a:pPr>
                <a:r>
                  <a:rPr lang="en-US" sz="1400"/>
                  <a:t>Winter season</a:t>
                </a:r>
              </a:p>
            </c:rich>
          </c:tx>
          <c:overlay val="0"/>
        </c:title>
        <c:majorTickMark val="out"/>
        <c:minorTickMark val="none"/>
        <c:tickLblPos val="nextTo"/>
        <c:txPr>
          <a:bodyPr/>
          <a:lstStyle/>
          <a:p>
            <a:pPr>
              <a:defRPr sz="1100"/>
            </a:pPr>
            <a:endParaRPr lang="de-DE"/>
          </a:p>
        </c:txPr>
        <c:crossAx val="113801088"/>
        <c:crosses val="autoZero"/>
        <c:auto val="1"/>
        <c:lblAlgn val="ctr"/>
        <c:lblOffset val="100"/>
        <c:tickLblSkip val="1"/>
        <c:tickMarkSkip val="1"/>
        <c:noMultiLvlLbl val="0"/>
      </c:catAx>
      <c:valAx>
        <c:axId val="113801088"/>
        <c:scaling>
          <c:orientation val="minMax"/>
        </c:scaling>
        <c:delete val="0"/>
        <c:axPos val="l"/>
        <c:majorGridlines/>
        <c:title>
          <c:tx>
            <c:rich>
              <a:bodyPr rot="-5400000" vert="horz"/>
              <a:lstStyle/>
              <a:p>
                <a:pPr>
                  <a:defRPr sz="1400"/>
                </a:pPr>
                <a:r>
                  <a:rPr lang="en-US" sz="1400"/>
                  <a:t>Amount in 1000 m3</a:t>
                </a:r>
              </a:p>
            </c:rich>
          </c:tx>
          <c:overlay val="0"/>
        </c:title>
        <c:numFmt formatCode="General" sourceLinked="1"/>
        <c:majorTickMark val="out"/>
        <c:minorTickMark val="none"/>
        <c:tickLblPos val="nextTo"/>
        <c:txPr>
          <a:bodyPr/>
          <a:lstStyle/>
          <a:p>
            <a:pPr>
              <a:defRPr sz="1100"/>
            </a:pPr>
            <a:endParaRPr lang="de-DE"/>
          </a:p>
        </c:txPr>
        <c:crossAx val="113799168"/>
        <c:crosses val="autoZero"/>
        <c:crossBetween val="between"/>
      </c:val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A5A65-41B6-4258-B665-D4B32E15E0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10583</Words>
  <Characters>66675</Characters>
  <Application>Microsoft Office Word</Application>
  <DocSecurity>0</DocSecurity>
  <Lines>555</Lines>
  <Paragraphs>154</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77104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coast</dc:creator>
  <cp:lastModifiedBy>Charlotte Schäffer</cp:lastModifiedBy>
  <cp:revision>12</cp:revision>
  <cp:lastPrinted>2012-12-11T09:41:00Z</cp:lastPrinted>
  <dcterms:created xsi:type="dcterms:W3CDTF">2012-12-11T08:05:00Z</dcterms:created>
  <dcterms:modified xsi:type="dcterms:W3CDTF">2012-12-11T09:41:00Z</dcterms:modified>
</cp:coreProperties>
</file>